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306A5" w14:textId="77777777" w:rsidR="00A92DE1" w:rsidRPr="00177705" w:rsidRDefault="00A92DE1" w:rsidP="007338F0">
      <w:pPr>
        <w:jc w:val="center"/>
        <w:rPr>
          <w:rFonts w:asciiTheme="majorBidi" w:hAnsiTheme="majorBidi" w:cstheme="majorBidi"/>
          <w:b/>
          <w:color w:val="1F497D"/>
          <w:sz w:val="24"/>
          <w:szCs w:val="24"/>
          <w:lang w:eastAsia="en-GB"/>
        </w:rPr>
      </w:pPr>
      <w:bookmarkStart w:id="0" w:name="_Toc476063476"/>
      <w:bookmarkStart w:id="1" w:name="_Toc476067958"/>
      <w:r w:rsidRPr="001F0EC8">
        <w:rPr>
          <w:rFonts w:asciiTheme="majorBidi" w:hAnsiTheme="majorBidi" w:cstheme="majorBidi"/>
          <w:noProof/>
          <w:sz w:val="24"/>
          <w:szCs w:val="24"/>
          <w:lang w:eastAsia="en-GB"/>
        </w:rPr>
        <w:drawing>
          <wp:inline distT="0" distB="0" distL="0" distR="0" wp14:anchorId="1EB488EA" wp14:editId="0EF531A8">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23A2A7A2" w14:textId="77777777" w:rsidR="00A92DE1" w:rsidRPr="00177705" w:rsidRDefault="00A92DE1" w:rsidP="00A92DE1">
      <w:pPr>
        <w:spacing w:after="0" w:line="240" w:lineRule="auto"/>
        <w:rPr>
          <w:rFonts w:asciiTheme="majorBidi" w:eastAsia="Times New Roman" w:hAnsiTheme="majorBidi" w:cstheme="majorBidi"/>
          <w:b/>
          <w:bCs/>
          <w:color w:val="1F497D"/>
          <w:sz w:val="24"/>
          <w:szCs w:val="24"/>
        </w:rPr>
      </w:pPr>
      <w:r w:rsidRPr="001F0EC8">
        <w:rPr>
          <w:rFonts w:asciiTheme="majorBidi" w:eastAsia="Times New Roman" w:hAnsiTheme="majorBidi" w:cstheme="majorBidi"/>
          <w:noProof/>
          <w:sz w:val="24"/>
          <w:szCs w:val="24"/>
          <w:lang w:eastAsia="en-GB"/>
        </w:rPr>
        <w:drawing>
          <wp:anchor distT="0" distB="0" distL="114300" distR="114300" simplePos="0" relativeHeight="251643904" behindDoc="1" locked="0" layoutInCell="1" allowOverlap="1" wp14:anchorId="6F7EB9CB" wp14:editId="6BAA90B0">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1F0EC8" w14:paraId="0E1546BA" w14:textId="77777777" w:rsidTr="007338F0">
        <w:tc>
          <w:tcPr>
            <w:tcW w:w="9175" w:type="dxa"/>
            <w:shd w:val="clear" w:color="auto" w:fill="auto"/>
          </w:tcPr>
          <w:p w14:paraId="3205B477" w14:textId="77777777" w:rsidR="00A92DE1" w:rsidRPr="001F0EC8" w:rsidRDefault="00A92DE1" w:rsidP="00A92DE1">
            <w:pPr>
              <w:spacing w:after="0" w:line="240" w:lineRule="auto"/>
              <w:rPr>
                <w:rFonts w:asciiTheme="majorBidi" w:eastAsia="Times New Roman" w:hAnsiTheme="majorBidi" w:cstheme="majorBidi"/>
                <w:sz w:val="24"/>
                <w:szCs w:val="24"/>
                <w:lang w:eastAsia="en-GB"/>
              </w:rPr>
            </w:pPr>
          </w:p>
          <w:p w14:paraId="1FE8FF11" w14:textId="77777777" w:rsidR="00A92DE1" w:rsidRPr="001F0EC8" w:rsidRDefault="00A92DE1" w:rsidP="00A92DE1">
            <w:pPr>
              <w:spacing w:after="0" w:line="240" w:lineRule="auto"/>
              <w:rPr>
                <w:rFonts w:asciiTheme="majorBidi" w:eastAsia="Times New Roman" w:hAnsiTheme="majorBidi" w:cstheme="majorBidi"/>
                <w:sz w:val="24"/>
                <w:szCs w:val="24"/>
                <w:lang w:eastAsia="en-GB"/>
              </w:rPr>
            </w:pPr>
          </w:p>
          <w:p w14:paraId="488DEDBE" w14:textId="77777777" w:rsidR="00A900AA" w:rsidRPr="001F0EC8" w:rsidRDefault="00A900AA" w:rsidP="00A55B70">
            <w:pPr>
              <w:pStyle w:val="Heading2"/>
              <w:jc w:val="center"/>
              <w:rPr>
                <w:rFonts w:asciiTheme="majorBidi" w:hAnsiTheme="majorBidi" w:cstheme="majorBidi"/>
                <w:sz w:val="24"/>
                <w:szCs w:val="24"/>
              </w:rPr>
            </w:pPr>
            <w:bookmarkStart w:id="2" w:name="_Toc517434473"/>
            <w:bookmarkStart w:id="3" w:name="_Toc476063477"/>
            <w:bookmarkStart w:id="4" w:name="_Toc476067959"/>
            <w:r w:rsidRPr="001F0EC8">
              <w:rPr>
                <w:rFonts w:asciiTheme="majorBidi" w:hAnsiTheme="majorBidi" w:cstheme="majorBidi"/>
                <w:sz w:val="24"/>
                <w:szCs w:val="24"/>
              </w:rPr>
              <w:t>Twinning Fiche</w:t>
            </w:r>
            <w:bookmarkEnd w:id="2"/>
          </w:p>
          <w:bookmarkEnd w:id="3"/>
          <w:bookmarkEnd w:id="4"/>
          <w:p w14:paraId="07E65F34" w14:textId="77777777" w:rsidR="00A92DE1" w:rsidRPr="001F0EC8" w:rsidRDefault="00A92DE1" w:rsidP="00395899">
            <w:pPr>
              <w:tabs>
                <w:tab w:val="center" w:pos="4536"/>
                <w:tab w:val="right" w:pos="9072"/>
              </w:tabs>
              <w:spacing w:after="0" w:line="240" w:lineRule="auto"/>
              <w:outlineLvl w:val="0"/>
              <w:rPr>
                <w:rFonts w:asciiTheme="majorBidi" w:eastAsia="Times New Roman" w:hAnsiTheme="majorBidi" w:cstheme="majorBidi"/>
                <w:b/>
                <w:bCs/>
                <w:sz w:val="24"/>
                <w:szCs w:val="24"/>
              </w:rPr>
            </w:pPr>
          </w:p>
          <w:p w14:paraId="2BDF04D1" w14:textId="54E7F4B6" w:rsidR="00A92DE1" w:rsidRPr="001F0EC8" w:rsidRDefault="00A92DE1" w:rsidP="00622137">
            <w:pPr>
              <w:rPr>
                <w:rFonts w:asciiTheme="majorBidi" w:hAnsiTheme="majorBidi" w:cstheme="majorBidi"/>
                <w:b/>
                <w:bCs/>
                <w:sz w:val="24"/>
                <w:szCs w:val="24"/>
              </w:rPr>
            </w:pPr>
            <w:bookmarkStart w:id="5" w:name="_Toc476063479"/>
            <w:bookmarkStart w:id="6" w:name="_Toc476067961"/>
            <w:r w:rsidRPr="001F0EC8">
              <w:rPr>
                <w:rFonts w:asciiTheme="majorBidi" w:hAnsiTheme="majorBidi" w:cstheme="majorBidi"/>
                <w:b/>
                <w:bCs/>
                <w:sz w:val="24"/>
                <w:szCs w:val="24"/>
              </w:rPr>
              <w:t>Project title:</w:t>
            </w:r>
            <w:r w:rsidRPr="001F0EC8">
              <w:rPr>
                <w:rFonts w:asciiTheme="majorBidi" w:hAnsiTheme="majorBidi" w:cstheme="majorBidi"/>
                <w:sz w:val="24"/>
                <w:szCs w:val="24"/>
                <w:lang w:eastAsia="en-GB"/>
              </w:rPr>
              <w:t xml:space="preserve"> </w:t>
            </w:r>
            <w:r w:rsidR="007C730C" w:rsidRPr="001F0EC8">
              <w:rPr>
                <w:rFonts w:asciiTheme="majorBidi" w:hAnsiTheme="majorBidi" w:cstheme="majorBidi"/>
                <w:sz w:val="24"/>
                <w:szCs w:val="24"/>
                <w:lang w:eastAsia="en-GB"/>
              </w:rPr>
              <w:t xml:space="preserve">Support to </w:t>
            </w:r>
            <w:r w:rsidR="00622137">
              <w:rPr>
                <w:rFonts w:asciiTheme="majorBidi" w:hAnsiTheme="majorBidi" w:cstheme="majorBidi"/>
                <w:sz w:val="24"/>
                <w:szCs w:val="24"/>
                <w:lang w:eastAsia="en-GB"/>
              </w:rPr>
              <w:t>S</w:t>
            </w:r>
            <w:r w:rsidR="007C730C" w:rsidRPr="001F0EC8">
              <w:rPr>
                <w:rFonts w:asciiTheme="majorBidi" w:hAnsiTheme="majorBidi" w:cstheme="majorBidi"/>
                <w:sz w:val="24"/>
                <w:szCs w:val="24"/>
                <w:lang w:eastAsia="en-GB"/>
              </w:rPr>
              <w:t xml:space="preserve">ustainable </w:t>
            </w:r>
            <w:r w:rsidR="00622137">
              <w:rPr>
                <w:rFonts w:asciiTheme="majorBidi" w:hAnsiTheme="majorBidi" w:cstheme="majorBidi"/>
                <w:sz w:val="24"/>
                <w:szCs w:val="24"/>
                <w:lang w:eastAsia="en-GB"/>
              </w:rPr>
              <w:t>R</w:t>
            </w:r>
            <w:r w:rsidR="007C730C" w:rsidRPr="001F0EC8">
              <w:rPr>
                <w:rFonts w:asciiTheme="majorBidi" w:hAnsiTheme="majorBidi" w:cstheme="majorBidi"/>
                <w:sz w:val="24"/>
                <w:szCs w:val="24"/>
                <w:lang w:eastAsia="en-GB"/>
              </w:rPr>
              <w:t xml:space="preserve">eform of </w:t>
            </w:r>
            <w:r w:rsidR="00622137">
              <w:rPr>
                <w:rFonts w:asciiTheme="majorBidi" w:hAnsiTheme="majorBidi" w:cstheme="majorBidi"/>
                <w:sz w:val="24"/>
                <w:szCs w:val="24"/>
                <w:lang w:eastAsia="en-GB"/>
              </w:rPr>
              <w:t>S</w:t>
            </w:r>
            <w:r w:rsidR="007C730C" w:rsidRPr="001F0EC8">
              <w:rPr>
                <w:rFonts w:asciiTheme="majorBidi" w:hAnsiTheme="majorBidi" w:cstheme="majorBidi"/>
                <w:sz w:val="24"/>
                <w:szCs w:val="24"/>
                <w:lang w:eastAsia="en-GB"/>
              </w:rPr>
              <w:t>ocial Work Injury Insurance in Jordan</w:t>
            </w:r>
            <w:bookmarkEnd w:id="5"/>
            <w:bookmarkEnd w:id="6"/>
          </w:p>
          <w:p w14:paraId="25C87EE0" w14:textId="77777777" w:rsidR="00A92DE1" w:rsidRPr="001F0EC8" w:rsidRDefault="00A92DE1" w:rsidP="007C730C">
            <w:pPr>
              <w:rPr>
                <w:rFonts w:asciiTheme="majorBidi" w:hAnsiTheme="majorBidi" w:cstheme="majorBidi"/>
                <w:b/>
                <w:bCs/>
                <w:sz w:val="24"/>
                <w:szCs w:val="24"/>
              </w:rPr>
            </w:pPr>
            <w:bookmarkStart w:id="7" w:name="_Toc476063480"/>
            <w:bookmarkStart w:id="8" w:name="_Toc476067962"/>
            <w:r w:rsidRPr="001F0EC8">
              <w:rPr>
                <w:rFonts w:asciiTheme="majorBidi" w:hAnsiTheme="majorBidi" w:cstheme="majorBidi"/>
                <w:b/>
                <w:bCs/>
                <w:sz w:val="24"/>
                <w:szCs w:val="24"/>
              </w:rPr>
              <w:t xml:space="preserve">Beneficiary administration: </w:t>
            </w:r>
            <w:r w:rsidR="007C730C" w:rsidRPr="001F0EC8">
              <w:rPr>
                <w:rFonts w:asciiTheme="majorBidi" w:hAnsiTheme="majorBidi" w:cstheme="majorBidi"/>
                <w:sz w:val="24"/>
                <w:szCs w:val="24"/>
                <w:lang w:eastAsia="en-GB"/>
              </w:rPr>
              <w:t>Social Security Corporation</w:t>
            </w:r>
            <w:r w:rsidR="00C82BE3" w:rsidRPr="001F0EC8">
              <w:rPr>
                <w:rFonts w:asciiTheme="majorBidi" w:hAnsiTheme="majorBidi" w:cstheme="majorBidi"/>
                <w:sz w:val="24"/>
                <w:szCs w:val="24"/>
                <w:lang w:eastAsia="en-GB"/>
              </w:rPr>
              <w:t xml:space="preserve"> (SSC)</w:t>
            </w:r>
            <w:r w:rsidR="007C730C" w:rsidRPr="001F0EC8">
              <w:rPr>
                <w:rFonts w:asciiTheme="majorBidi" w:hAnsiTheme="majorBidi" w:cstheme="majorBidi"/>
                <w:sz w:val="24"/>
                <w:szCs w:val="24"/>
                <w:lang w:eastAsia="en-GB"/>
              </w:rPr>
              <w:t xml:space="preserve">, </w:t>
            </w:r>
            <w:bookmarkEnd w:id="7"/>
            <w:bookmarkEnd w:id="8"/>
            <w:r w:rsidR="007C730C" w:rsidRPr="001F0EC8">
              <w:rPr>
                <w:rFonts w:asciiTheme="majorBidi" w:hAnsiTheme="majorBidi" w:cstheme="majorBidi"/>
                <w:sz w:val="24"/>
                <w:szCs w:val="24"/>
                <w:lang w:eastAsia="en-GB"/>
              </w:rPr>
              <w:t xml:space="preserve">The Hashemite Kingdom of Jordan </w:t>
            </w:r>
          </w:p>
          <w:p w14:paraId="17B80CA7" w14:textId="6FA51522" w:rsidR="00A92DE1" w:rsidRPr="001F0EC8" w:rsidRDefault="00A92DE1" w:rsidP="007338F0">
            <w:pPr>
              <w:rPr>
                <w:rFonts w:asciiTheme="majorBidi" w:hAnsiTheme="majorBidi" w:cstheme="majorBidi"/>
                <w:b/>
                <w:bCs/>
                <w:sz w:val="24"/>
                <w:szCs w:val="24"/>
              </w:rPr>
            </w:pPr>
            <w:bookmarkStart w:id="9" w:name="_Toc476063481"/>
            <w:bookmarkStart w:id="10" w:name="_Toc476067963"/>
            <w:r w:rsidRPr="001F0EC8">
              <w:rPr>
                <w:rFonts w:asciiTheme="majorBidi" w:hAnsiTheme="majorBidi" w:cstheme="majorBidi"/>
                <w:b/>
                <w:bCs/>
                <w:sz w:val="24"/>
                <w:szCs w:val="24"/>
              </w:rPr>
              <w:t>Twinning Reference:</w:t>
            </w:r>
            <w:r w:rsidRPr="001F0EC8">
              <w:rPr>
                <w:rFonts w:asciiTheme="majorBidi" w:hAnsiTheme="majorBidi" w:cstheme="majorBidi"/>
                <w:sz w:val="24"/>
                <w:szCs w:val="24"/>
                <w:lang w:eastAsia="en-GB"/>
              </w:rPr>
              <w:t xml:space="preserve"> </w:t>
            </w:r>
            <w:bookmarkEnd w:id="9"/>
            <w:bookmarkEnd w:id="10"/>
            <w:r w:rsidR="004D0ACB" w:rsidRPr="001F0EC8">
              <w:rPr>
                <w:rFonts w:asciiTheme="majorBidi" w:hAnsiTheme="majorBidi" w:cstheme="majorBidi"/>
                <w:sz w:val="24"/>
                <w:szCs w:val="24"/>
                <w:lang w:eastAsia="en-GB"/>
              </w:rPr>
              <w:t>JO 17 ENI SO 01 19</w:t>
            </w:r>
          </w:p>
          <w:p w14:paraId="0ACA1BC4" w14:textId="202CA316" w:rsidR="00A92DE1" w:rsidRPr="001F0EC8" w:rsidRDefault="00A92DE1" w:rsidP="00D47CCF">
            <w:pPr>
              <w:rPr>
                <w:rFonts w:asciiTheme="majorBidi" w:hAnsiTheme="majorBidi" w:cstheme="majorBidi"/>
                <w:b/>
                <w:bCs/>
                <w:sz w:val="24"/>
                <w:szCs w:val="24"/>
              </w:rPr>
            </w:pPr>
            <w:bookmarkStart w:id="11" w:name="_Toc476063482"/>
            <w:bookmarkStart w:id="12" w:name="_Toc476067964"/>
            <w:r w:rsidRPr="001F0EC8">
              <w:rPr>
                <w:rFonts w:asciiTheme="majorBidi" w:hAnsiTheme="majorBidi" w:cstheme="majorBidi"/>
                <w:b/>
                <w:bCs/>
                <w:sz w:val="24"/>
                <w:szCs w:val="24"/>
              </w:rPr>
              <w:t xml:space="preserve">Publication notice reference: </w:t>
            </w:r>
            <w:bookmarkEnd w:id="11"/>
            <w:bookmarkEnd w:id="12"/>
            <w:r w:rsidR="00CF5555" w:rsidRPr="00D47CCF">
              <w:rPr>
                <w:rFonts w:ascii="Times New Roman" w:eastAsia="Times New Roman" w:hAnsi="Times New Roman" w:cs="Times New Roman"/>
                <w:snapToGrid w:val="0"/>
                <w:color w:val="000000"/>
                <w:sz w:val="24"/>
                <w:szCs w:val="24"/>
              </w:rPr>
              <w:t>EuropeAid/165757/ID/ACT/JO</w:t>
            </w:r>
          </w:p>
          <w:p w14:paraId="0697F16B" w14:textId="77777777" w:rsidR="00A92DE1" w:rsidRPr="001F0EC8" w:rsidRDefault="00A92DE1" w:rsidP="00A92DE1">
            <w:pPr>
              <w:spacing w:after="0" w:line="240" w:lineRule="auto"/>
              <w:rPr>
                <w:rFonts w:asciiTheme="majorBidi" w:eastAsia="Times New Roman" w:hAnsiTheme="majorBidi" w:cstheme="majorBidi"/>
                <w:sz w:val="24"/>
                <w:szCs w:val="24"/>
                <w:lang w:eastAsia="en-GB"/>
              </w:rPr>
            </w:pPr>
          </w:p>
        </w:tc>
      </w:tr>
    </w:tbl>
    <w:p w14:paraId="61471187" w14:textId="77777777" w:rsidR="00A92DE1" w:rsidRPr="001F0EC8" w:rsidRDefault="00A92DE1" w:rsidP="00A92DE1">
      <w:pPr>
        <w:spacing w:after="0" w:line="240" w:lineRule="auto"/>
        <w:rPr>
          <w:rFonts w:asciiTheme="majorBidi" w:eastAsia="Times New Roman" w:hAnsiTheme="majorBidi" w:cstheme="majorBidi"/>
          <w:sz w:val="24"/>
          <w:szCs w:val="24"/>
          <w:lang w:eastAsia="en-GB"/>
        </w:rPr>
      </w:pPr>
    </w:p>
    <w:p w14:paraId="7E785E93" w14:textId="77777777" w:rsidR="00A92DE1" w:rsidRPr="001F0EC8" w:rsidRDefault="00A92DE1" w:rsidP="00A92DE1">
      <w:pPr>
        <w:spacing w:after="0" w:line="240" w:lineRule="auto"/>
        <w:rPr>
          <w:rFonts w:asciiTheme="majorBidi" w:eastAsia="Times New Roman" w:hAnsiTheme="majorBidi" w:cstheme="majorBidi"/>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1F0EC8" w14:paraId="1673F29F" w14:textId="77777777" w:rsidTr="007338F0">
        <w:tc>
          <w:tcPr>
            <w:tcW w:w="9214" w:type="dxa"/>
            <w:shd w:val="clear" w:color="auto" w:fill="auto"/>
          </w:tcPr>
          <w:p w14:paraId="6AD13B3D" w14:textId="77777777" w:rsidR="00A92DE1" w:rsidRPr="001F0EC8" w:rsidRDefault="00A92DE1" w:rsidP="007338F0">
            <w:pPr>
              <w:jc w:val="center"/>
              <w:rPr>
                <w:rFonts w:asciiTheme="majorBidi" w:hAnsiTheme="majorBidi" w:cstheme="majorBidi"/>
                <w:b/>
                <w:sz w:val="24"/>
                <w:szCs w:val="24"/>
              </w:rPr>
            </w:pPr>
            <w:r w:rsidRPr="001F0EC8">
              <w:rPr>
                <w:rFonts w:asciiTheme="majorBidi" w:hAnsiTheme="majorBidi" w:cstheme="majorBidi"/>
                <w:b/>
                <w:sz w:val="24"/>
                <w:szCs w:val="24"/>
              </w:rPr>
              <w:t>EU funded project</w:t>
            </w:r>
          </w:p>
          <w:p w14:paraId="77DA8D84" w14:textId="77777777" w:rsidR="00A92DE1" w:rsidRPr="001F0EC8" w:rsidRDefault="00A92DE1" w:rsidP="00B82475">
            <w:pPr>
              <w:jc w:val="center"/>
              <w:rPr>
                <w:rFonts w:asciiTheme="majorBidi" w:hAnsiTheme="majorBidi" w:cstheme="majorBidi"/>
                <w:sz w:val="24"/>
                <w:szCs w:val="24"/>
              </w:rPr>
            </w:pPr>
            <w:r w:rsidRPr="001F0EC8">
              <w:rPr>
                <w:rFonts w:asciiTheme="majorBidi" w:hAnsiTheme="majorBidi" w:cstheme="majorBidi"/>
                <w:b/>
                <w:i/>
                <w:sz w:val="24"/>
                <w:szCs w:val="24"/>
              </w:rPr>
              <w:t xml:space="preserve">TWINNING </w:t>
            </w:r>
            <w:r w:rsidR="00B82475" w:rsidRPr="001F0EC8">
              <w:rPr>
                <w:rFonts w:asciiTheme="majorBidi" w:hAnsiTheme="majorBidi" w:cstheme="majorBidi"/>
                <w:b/>
                <w:i/>
                <w:sz w:val="24"/>
                <w:szCs w:val="24"/>
              </w:rPr>
              <w:t>TOOL</w:t>
            </w:r>
          </w:p>
        </w:tc>
      </w:tr>
    </w:tbl>
    <w:p w14:paraId="792F865D" w14:textId="77777777" w:rsidR="00A92DE1" w:rsidRPr="001F0EC8" w:rsidRDefault="00A92DE1" w:rsidP="00A92DE1">
      <w:pPr>
        <w:spacing w:after="0" w:line="240" w:lineRule="auto"/>
        <w:jc w:val="center"/>
        <w:rPr>
          <w:rFonts w:asciiTheme="majorBidi" w:eastAsia="Times New Roman" w:hAnsiTheme="majorBidi" w:cstheme="majorBidi"/>
          <w:sz w:val="24"/>
          <w:szCs w:val="24"/>
          <w:lang w:eastAsia="en-GB"/>
        </w:rPr>
      </w:pPr>
    </w:p>
    <w:p w14:paraId="2F429E5D" w14:textId="77777777" w:rsidR="007114D5" w:rsidRPr="001F0EC8" w:rsidRDefault="007114D5" w:rsidP="00A92DE1">
      <w:pPr>
        <w:rPr>
          <w:rFonts w:asciiTheme="majorBidi" w:eastAsia="Times New Roman" w:hAnsiTheme="majorBidi" w:cstheme="majorBidi"/>
          <w:i/>
          <w:sz w:val="24"/>
          <w:szCs w:val="24"/>
          <w:lang w:eastAsia="en-GB"/>
        </w:rPr>
      </w:pPr>
    </w:p>
    <w:p w14:paraId="29C223F0" w14:textId="77777777" w:rsidR="007114D5" w:rsidRPr="001F0EC8" w:rsidRDefault="007114D5" w:rsidP="00A92DE1">
      <w:pPr>
        <w:rPr>
          <w:rFonts w:asciiTheme="majorBidi" w:eastAsia="Times New Roman" w:hAnsiTheme="majorBidi" w:cstheme="majorBidi"/>
          <w:i/>
          <w:sz w:val="24"/>
          <w:szCs w:val="24"/>
          <w:lang w:eastAsia="en-GB"/>
        </w:rPr>
      </w:pPr>
    </w:p>
    <w:p w14:paraId="17E972F9" w14:textId="77777777" w:rsidR="007114D5" w:rsidRPr="001F0EC8" w:rsidRDefault="007114D5" w:rsidP="00A92DE1">
      <w:pPr>
        <w:rPr>
          <w:rFonts w:asciiTheme="majorBidi" w:eastAsia="Times New Roman" w:hAnsiTheme="majorBidi" w:cstheme="majorBidi"/>
          <w:i/>
          <w:sz w:val="24"/>
          <w:szCs w:val="24"/>
          <w:lang w:eastAsia="en-GB"/>
        </w:rPr>
      </w:pPr>
    </w:p>
    <w:p w14:paraId="71EC8A8D" w14:textId="77777777" w:rsidR="007114D5" w:rsidRPr="001F0EC8" w:rsidRDefault="007114D5" w:rsidP="00A92DE1">
      <w:pPr>
        <w:rPr>
          <w:rFonts w:asciiTheme="majorBidi" w:eastAsia="Times New Roman" w:hAnsiTheme="majorBidi" w:cstheme="majorBidi"/>
          <w:i/>
          <w:sz w:val="24"/>
          <w:szCs w:val="24"/>
          <w:lang w:eastAsia="en-GB"/>
        </w:rPr>
      </w:pPr>
    </w:p>
    <w:p w14:paraId="1A8C4A19" w14:textId="77777777" w:rsidR="007114D5" w:rsidRPr="001F0EC8" w:rsidRDefault="007114D5" w:rsidP="00A92DE1">
      <w:pPr>
        <w:rPr>
          <w:rFonts w:asciiTheme="majorBidi" w:eastAsia="Times New Roman" w:hAnsiTheme="majorBidi" w:cstheme="majorBidi"/>
          <w:i/>
          <w:sz w:val="24"/>
          <w:szCs w:val="24"/>
          <w:lang w:eastAsia="en-GB"/>
        </w:rPr>
      </w:pPr>
    </w:p>
    <w:p w14:paraId="130352C3" w14:textId="77777777" w:rsidR="00AC200A" w:rsidRPr="001F0EC8" w:rsidRDefault="00AC200A" w:rsidP="007114D5">
      <w:pPr>
        <w:rPr>
          <w:rFonts w:asciiTheme="majorBidi" w:hAnsiTheme="majorBidi" w:cstheme="majorBidi"/>
          <w:b/>
          <w:bCs/>
          <w:color w:val="000000"/>
          <w:sz w:val="24"/>
          <w:szCs w:val="24"/>
          <w:lang w:eastAsia="de-DE"/>
        </w:rPr>
      </w:pPr>
    </w:p>
    <w:p w14:paraId="018AC6BB" w14:textId="77777777" w:rsidR="002B47E8" w:rsidRPr="001F0EC8" w:rsidRDefault="002B47E8" w:rsidP="007114D5">
      <w:pPr>
        <w:rPr>
          <w:rFonts w:asciiTheme="majorBidi" w:hAnsiTheme="majorBidi" w:cstheme="majorBidi"/>
          <w:b/>
          <w:bCs/>
          <w:color w:val="000000"/>
          <w:sz w:val="24"/>
          <w:szCs w:val="24"/>
          <w:lang w:eastAsia="de-DE"/>
        </w:rPr>
      </w:pPr>
    </w:p>
    <w:p w14:paraId="43F696C6" w14:textId="77777777" w:rsidR="00AC200A" w:rsidRPr="001F0EC8" w:rsidRDefault="00AC200A" w:rsidP="007114D5">
      <w:pPr>
        <w:rPr>
          <w:rFonts w:asciiTheme="majorBidi" w:hAnsiTheme="majorBidi" w:cstheme="majorBidi"/>
          <w:b/>
          <w:bCs/>
          <w:color w:val="000000"/>
          <w:sz w:val="24"/>
          <w:szCs w:val="24"/>
          <w:lang w:eastAsia="de-DE"/>
        </w:rPr>
      </w:pPr>
    </w:p>
    <w:p w14:paraId="66031587" w14:textId="77777777" w:rsidR="00AC200A" w:rsidRDefault="00AC200A" w:rsidP="007114D5">
      <w:pPr>
        <w:rPr>
          <w:rFonts w:asciiTheme="majorBidi" w:hAnsiTheme="majorBidi" w:cstheme="majorBidi"/>
          <w:b/>
          <w:bCs/>
          <w:color w:val="000000"/>
          <w:sz w:val="24"/>
          <w:szCs w:val="24"/>
          <w:lang w:eastAsia="de-DE"/>
        </w:rPr>
      </w:pPr>
    </w:p>
    <w:p w14:paraId="63325127" w14:textId="77777777" w:rsidR="00587627" w:rsidRPr="001F0EC8" w:rsidRDefault="00587627" w:rsidP="007114D5">
      <w:pPr>
        <w:rPr>
          <w:rFonts w:asciiTheme="majorBidi" w:hAnsiTheme="majorBidi" w:cstheme="majorBidi"/>
          <w:b/>
          <w:bCs/>
          <w:color w:val="000000"/>
          <w:sz w:val="24"/>
          <w:szCs w:val="24"/>
          <w:lang w:eastAsia="de-DE"/>
        </w:rPr>
      </w:pPr>
      <w:bookmarkStart w:id="13" w:name="_GoBack"/>
      <w:bookmarkEnd w:id="13"/>
    </w:p>
    <w:p w14:paraId="4C0511AD" w14:textId="77777777" w:rsidR="00A0255F" w:rsidRDefault="00A0255F" w:rsidP="007114D5">
      <w:pPr>
        <w:rPr>
          <w:rFonts w:asciiTheme="majorBidi" w:hAnsiTheme="majorBidi" w:cstheme="majorBidi"/>
          <w:b/>
          <w:bCs/>
          <w:color w:val="000000"/>
          <w:sz w:val="24"/>
          <w:szCs w:val="24"/>
          <w:lang w:eastAsia="de-DE"/>
        </w:rPr>
      </w:pPr>
    </w:p>
    <w:p w14:paraId="1F5DBB0E" w14:textId="77777777" w:rsidR="007114D5" w:rsidRPr="001F0EC8" w:rsidRDefault="007114D5" w:rsidP="007114D5">
      <w:pPr>
        <w:rPr>
          <w:rFonts w:asciiTheme="majorBidi" w:hAnsiTheme="majorBidi" w:cstheme="majorBidi"/>
          <w:b/>
          <w:bCs/>
          <w:color w:val="000000"/>
          <w:sz w:val="24"/>
          <w:szCs w:val="24"/>
          <w:lang w:eastAsia="de-DE"/>
        </w:rPr>
      </w:pPr>
      <w:r w:rsidRPr="001F0EC8">
        <w:rPr>
          <w:rFonts w:asciiTheme="majorBidi" w:hAnsiTheme="majorBidi" w:cstheme="majorBidi"/>
          <w:b/>
          <w:bCs/>
          <w:color w:val="000000"/>
          <w:sz w:val="24"/>
          <w:szCs w:val="24"/>
          <w:lang w:eastAsia="de-DE"/>
        </w:rPr>
        <w:lastRenderedPageBreak/>
        <w:t xml:space="preserve">List of Abbreviations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8010"/>
      </w:tblGrid>
      <w:tr w:rsidR="00AC200A" w:rsidRPr="001F0EC8" w14:paraId="0DF1F702" w14:textId="77777777" w:rsidTr="000348B3">
        <w:tc>
          <w:tcPr>
            <w:tcW w:w="1278" w:type="dxa"/>
          </w:tcPr>
          <w:p w14:paraId="69DDC7D9"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EU:</w:t>
            </w:r>
          </w:p>
        </w:tc>
        <w:tc>
          <w:tcPr>
            <w:tcW w:w="8010" w:type="dxa"/>
          </w:tcPr>
          <w:p w14:paraId="7C48BFC6"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European Union</w:t>
            </w:r>
          </w:p>
        </w:tc>
      </w:tr>
      <w:tr w:rsidR="00AC200A" w:rsidRPr="001F0EC8" w14:paraId="11099FDE" w14:textId="77777777" w:rsidTr="000348B3">
        <w:tc>
          <w:tcPr>
            <w:tcW w:w="1278" w:type="dxa"/>
          </w:tcPr>
          <w:p w14:paraId="169DC6BE"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FAQ :</w:t>
            </w:r>
          </w:p>
        </w:tc>
        <w:tc>
          <w:tcPr>
            <w:tcW w:w="8010" w:type="dxa"/>
          </w:tcPr>
          <w:p w14:paraId="3DDE37A6"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Frequently Asked Questions</w:t>
            </w:r>
          </w:p>
        </w:tc>
      </w:tr>
      <w:tr w:rsidR="00AC200A" w:rsidRPr="001F0EC8" w14:paraId="46279CFE" w14:textId="77777777" w:rsidTr="000348B3">
        <w:tc>
          <w:tcPr>
            <w:tcW w:w="1278" w:type="dxa"/>
          </w:tcPr>
          <w:p w14:paraId="45D4281C"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ILO:</w:t>
            </w:r>
          </w:p>
        </w:tc>
        <w:tc>
          <w:tcPr>
            <w:tcW w:w="8010" w:type="dxa"/>
          </w:tcPr>
          <w:p w14:paraId="77139AD4"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International Labour Organization</w:t>
            </w:r>
          </w:p>
        </w:tc>
      </w:tr>
      <w:tr w:rsidR="00AC200A" w:rsidRPr="001F0EC8" w14:paraId="4B30529E" w14:textId="77777777" w:rsidTr="000348B3">
        <w:tc>
          <w:tcPr>
            <w:tcW w:w="1278" w:type="dxa"/>
          </w:tcPr>
          <w:p w14:paraId="78BE9E5A"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ISSA:</w:t>
            </w:r>
          </w:p>
        </w:tc>
        <w:tc>
          <w:tcPr>
            <w:tcW w:w="8010" w:type="dxa"/>
          </w:tcPr>
          <w:p w14:paraId="43CDD9FB"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International Social Security Association</w:t>
            </w:r>
          </w:p>
        </w:tc>
      </w:tr>
      <w:tr w:rsidR="00AC200A" w:rsidRPr="001F0EC8" w14:paraId="1CB0F990" w14:textId="77777777" w:rsidTr="000348B3">
        <w:tc>
          <w:tcPr>
            <w:tcW w:w="1278" w:type="dxa"/>
          </w:tcPr>
          <w:p w14:paraId="17DE4879"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M&amp;E:</w:t>
            </w:r>
          </w:p>
        </w:tc>
        <w:tc>
          <w:tcPr>
            <w:tcW w:w="8010" w:type="dxa"/>
          </w:tcPr>
          <w:p w14:paraId="458F11F7"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Monitoring and Evaluation</w:t>
            </w:r>
          </w:p>
        </w:tc>
      </w:tr>
      <w:tr w:rsidR="00AC200A" w:rsidRPr="001F0EC8" w14:paraId="578F626C" w14:textId="77777777" w:rsidTr="000348B3">
        <w:tc>
          <w:tcPr>
            <w:tcW w:w="1278" w:type="dxa"/>
          </w:tcPr>
          <w:p w14:paraId="4C62D211"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OSH:</w:t>
            </w:r>
          </w:p>
        </w:tc>
        <w:tc>
          <w:tcPr>
            <w:tcW w:w="8010" w:type="dxa"/>
          </w:tcPr>
          <w:p w14:paraId="0621BE54"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Occupational Safety and Health</w:t>
            </w:r>
          </w:p>
        </w:tc>
      </w:tr>
      <w:tr w:rsidR="00AC200A" w:rsidRPr="001F0EC8" w14:paraId="04274D72" w14:textId="77777777" w:rsidTr="000348B3">
        <w:tc>
          <w:tcPr>
            <w:tcW w:w="1278" w:type="dxa"/>
          </w:tcPr>
          <w:p w14:paraId="32BFB522"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OS:</w:t>
            </w:r>
          </w:p>
        </w:tc>
        <w:tc>
          <w:tcPr>
            <w:tcW w:w="8010" w:type="dxa"/>
          </w:tcPr>
          <w:p w14:paraId="7F94A267"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Occupational Safety</w:t>
            </w:r>
          </w:p>
        </w:tc>
      </w:tr>
      <w:tr w:rsidR="00AC200A" w:rsidRPr="001F0EC8" w14:paraId="4343B1FA" w14:textId="77777777" w:rsidTr="000348B3">
        <w:tc>
          <w:tcPr>
            <w:tcW w:w="1278" w:type="dxa"/>
          </w:tcPr>
          <w:p w14:paraId="72D2C3FC"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sz w:val="24"/>
                <w:szCs w:val="24"/>
                <w:lang w:val="en-GB"/>
              </w:rPr>
              <w:t>OSD:</w:t>
            </w:r>
          </w:p>
        </w:tc>
        <w:tc>
          <w:tcPr>
            <w:tcW w:w="8010" w:type="dxa"/>
          </w:tcPr>
          <w:p w14:paraId="1AB595E2"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sz w:val="24"/>
                <w:szCs w:val="24"/>
                <w:lang w:val="en-GB"/>
              </w:rPr>
              <w:t xml:space="preserve">Work Injuries and Occupational Safety </w:t>
            </w:r>
            <w:r w:rsidRPr="001F0EC8">
              <w:rPr>
                <w:rFonts w:asciiTheme="majorBidi" w:hAnsiTheme="majorBidi" w:cstheme="majorBidi"/>
                <w:sz w:val="24"/>
                <w:szCs w:val="24"/>
                <w:lang w:val="en-GB" w:eastAsia="en-GB"/>
              </w:rPr>
              <w:t>Directorate</w:t>
            </w:r>
          </w:p>
        </w:tc>
      </w:tr>
      <w:tr w:rsidR="00AC200A" w:rsidRPr="001F0EC8" w14:paraId="0F9CD6DF" w14:textId="77777777" w:rsidTr="000348B3">
        <w:tc>
          <w:tcPr>
            <w:tcW w:w="1278" w:type="dxa"/>
          </w:tcPr>
          <w:p w14:paraId="170FAA7A"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PSC:</w:t>
            </w:r>
          </w:p>
        </w:tc>
        <w:tc>
          <w:tcPr>
            <w:tcW w:w="8010" w:type="dxa"/>
          </w:tcPr>
          <w:p w14:paraId="4F0BB7F3"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Project Steering Committee</w:t>
            </w:r>
          </w:p>
        </w:tc>
      </w:tr>
      <w:tr w:rsidR="00AC200A" w:rsidRPr="001F0EC8" w14:paraId="1CC5B777" w14:textId="77777777" w:rsidTr="000348B3">
        <w:tc>
          <w:tcPr>
            <w:tcW w:w="1278" w:type="dxa"/>
          </w:tcPr>
          <w:p w14:paraId="0EEBEA94"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SSC:</w:t>
            </w:r>
          </w:p>
        </w:tc>
        <w:tc>
          <w:tcPr>
            <w:tcW w:w="8010" w:type="dxa"/>
          </w:tcPr>
          <w:p w14:paraId="0B92E0C6"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Social Security Corporation</w:t>
            </w:r>
          </w:p>
        </w:tc>
      </w:tr>
      <w:tr w:rsidR="00AC200A" w:rsidRPr="001F0EC8" w14:paraId="28B20324" w14:textId="77777777" w:rsidTr="000348B3">
        <w:tc>
          <w:tcPr>
            <w:tcW w:w="1278" w:type="dxa"/>
          </w:tcPr>
          <w:p w14:paraId="681C1829"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USAID:</w:t>
            </w:r>
          </w:p>
        </w:tc>
        <w:tc>
          <w:tcPr>
            <w:tcW w:w="8010" w:type="dxa"/>
          </w:tcPr>
          <w:p w14:paraId="18D7C51F"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United States Agency for International Development</w:t>
            </w:r>
          </w:p>
        </w:tc>
      </w:tr>
      <w:tr w:rsidR="00AC200A" w:rsidRPr="001F0EC8" w14:paraId="0117A909" w14:textId="77777777" w:rsidTr="000348B3">
        <w:tc>
          <w:tcPr>
            <w:tcW w:w="1278" w:type="dxa"/>
          </w:tcPr>
          <w:p w14:paraId="502F3D7D"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color w:val="000000"/>
                <w:sz w:val="24"/>
                <w:szCs w:val="24"/>
                <w:lang w:val="en-GB" w:eastAsia="de-DE"/>
              </w:rPr>
              <w:t>WII</w:t>
            </w:r>
            <w:r w:rsidRPr="001F0EC8">
              <w:rPr>
                <w:rFonts w:asciiTheme="majorBidi" w:hAnsiTheme="majorBidi" w:cstheme="majorBidi"/>
                <w:iCs/>
                <w:sz w:val="24"/>
                <w:szCs w:val="24"/>
                <w:lang w:val="en-GB" w:eastAsia="en-GB"/>
              </w:rPr>
              <w:t>:</w:t>
            </w:r>
          </w:p>
        </w:tc>
        <w:tc>
          <w:tcPr>
            <w:tcW w:w="8010" w:type="dxa"/>
          </w:tcPr>
          <w:p w14:paraId="3F56D434" w14:textId="77777777" w:rsidR="00AC200A" w:rsidRPr="00177705" w:rsidRDefault="00AC200A" w:rsidP="007114D5">
            <w:pPr>
              <w:rPr>
                <w:rFonts w:asciiTheme="majorBidi" w:hAnsiTheme="majorBidi" w:cstheme="majorBidi"/>
                <w:color w:val="000000"/>
                <w:sz w:val="24"/>
                <w:szCs w:val="24"/>
                <w:lang w:val="en-GB" w:eastAsia="de-DE"/>
              </w:rPr>
            </w:pPr>
            <w:r w:rsidRPr="001F0EC8">
              <w:rPr>
                <w:rFonts w:asciiTheme="majorBidi" w:hAnsiTheme="majorBidi" w:cstheme="majorBidi"/>
                <w:sz w:val="24"/>
                <w:szCs w:val="24"/>
                <w:lang w:val="en-GB"/>
              </w:rPr>
              <w:t>Work Injury Insurance</w:t>
            </w:r>
          </w:p>
        </w:tc>
      </w:tr>
    </w:tbl>
    <w:p w14:paraId="03BC5F18" w14:textId="77777777" w:rsidR="007114D5" w:rsidRPr="001F0EC8" w:rsidRDefault="007114D5" w:rsidP="007114D5">
      <w:pPr>
        <w:rPr>
          <w:rFonts w:asciiTheme="majorBidi" w:hAnsiTheme="majorBidi" w:cstheme="majorBidi"/>
          <w:color w:val="000000"/>
          <w:sz w:val="24"/>
          <w:szCs w:val="24"/>
          <w:lang w:eastAsia="de-DE"/>
        </w:rPr>
      </w:pPr>
    </w:p>
    <w:p w14:paraId="6C98BE42" w14:textId="77777777" w:rsidR="007114D5" w:rsidRPr="001F0EC8" w:rsidRDefault="007114D5">
      <w:pPr>
        <w:rPr>
          <w:rFonts w:asciiTheme="majorBidi" w:hAnsiTheme="majorBidi" w:cstheme="majorBidi"/>
          <w:color w:val="000000"/>
          <w:sz w:val="24"/>
          <w:szCs w:val="24"/>
          <w:lang w:eastAsia="de-DE"/>
        </w:rPr>
      </w:pPr>
    </w:p>
    <w:p w14:paraId="3AC7EB90" w14:textId="77777777" w:rsidR="007114D5" w:rsidRPr="001F0EC8" w:rsidRDefault="007114D5">
      <w:pPr>
        <w:rPr>
          <w:rFonts w:asciiTheme="majorBidi" w:hAnsiTheme="majorBidi" w:cstheme="majorBidi"/>
          <w:color w:val="000000"/>
          <w:sz w:val="24"/>
          <w:szCs w:val="24"/>
          <w:lang w:eastAsia="de-DE"/>
        </w:rPr>
      </w:pPr>
      <w:r w:rsidRPr="001F0EC8">
        <w:rPr>
          <w:rFonts w:asciiTheme="majorBidi" w:hAnsiTheme="majorBidi" w:cstheme="majorBidi"/>
          <w:color w:val="000000"/>
          <w:sz w:val="24"/>
          <w:szCs w:val="24"/>
          <w:lang w:eastAsia="de-DE"/>
        </w:rPr>
        <w:tab/>
      </w:r>
    </w:p>
    <w:p w14:paraId="22A4B806" w14:textId="77777777" w:rsidR="007114D5" w:rsidRPr="001F0EC8" w:rsidRDefault="007114D5">
      <w:pPr>
        <w:rPr>
          <w:rFonts w:asciiTheme="majorBidi" w:hAnsiTheme="majorBidi" w:cstheme="majorBidi"/>
          <w:color w:val="000000"/>
          <w:sz w:val="24"/>
          <w:szCs w:val="24"/>
          <w:lang w:eastAsia="de-DE"/>
        </w:rPr>
      </w:pPr>
      <w:r w:rsidRPr="001F0EC8">
        <w:rPr>
          <w:rFonts w:asciiTheme="majorBidi" w:hAnsiTheme="majorBidi" w:cstheme="majorBidi"/>
          <w:color w:val="000000"/>
          <w:sz w:val="24"/>
          <w:szCs w:val="24"/>
          <w:lang w:eastAsia="de-DE"/>
        </w:rPr>
        <w:tab/>
      </w:r>
    </w:p>
    <w:p w14:paraId="24348750" w14:textId="77777777" w:rsidR="007114D5" w:rsidRPr="001F0EC8" w:rsidRDefault="007114D5">
      <w:pPr>
        <w:rPr>
          <w:rFonts w:asciiTheme="majorBidi" w:hAnsiTheme="majorBidi" w:cstheme="majorBidi"/>
          <w:color w:val="000000"/>
          <w:sz w:val="24"/>
          <w:szCs w:val="24"/>
          <w:lang w:eastAsia="de-DE"/>
        </w:rPr>
      </w:pPr>
      <w:r w:rsidRPr="001F0EC8">
        <w:rPr>
          <w:rFonts w:asciiTheme="majorBidi" w:hAnsiTheme="majorBidi" w:cstheme="majorBidi"/>
          <w:color w:val="000000"/>
          <w:sz w:val="24"/>
          <w:szCs w:val="24"/>
          <w:lang w:eastAsia="de-DE"/>
        </w:rPr>
        <w:tab/>
      </w:r>
    </w:p>
    <w:p w14:paraId="0E37C655" w14:textId="77777777" w:rsidR="007114D5" w:rsidRPr="001F0EC8" w:rsidRDefault="007114D5">
      <w:pPr>
        <w:rPr>
          <w:rFonts w:asciiTheme="majorBidi" w:hAnsiTheme="majorBidi" w:cstheme="majorBidi"/>
          <w:color w:val="000000"/>
          <w:sz w:val="24"/>
          <w:szCs w:val="24"/>
          <w:lang w:eastAsia="de-DE"/>
        </w:rPr>
      </w:pPr>
      <w:r w:rsidRPr="001F0EC8">
        <w:rPr>
          <w:rFonts w:asciiTheme="majorBidi" w:hAnsiTheme="majorBidi" w:cstheme="majorBidi"/>
          <w:color w:val="000000"/>
          <w:sz w:val="24"/>
          <w:szCs w:val="24"/>
          <w:lang w:eastAsia="de-DE"/>
        </w:rPr>
        <w:tab/>
      </w:r>
    </w:p>
    <w:p w14:paraId="0CC05C2F" w14:textId="77777777" w:rsidR="007114D5" w:rsidRPr="001F0EC8" w:rsidRDefault="007114D5">
      <w:pPr>
        <w:rPr>
          <w:rFonts w:asciiTheme="majorBidi" w:hAnsiTheme="majorBidi" w:cstheme="majorBidi"/>
          <w:color w:val="000000"/>
          <w:sz w:val="24"/>
          <w:szCs w:val="24"/>
          <w:lang w:eastAsia="de-DE"/>
        </w:rPr>
      </w:pPr>
      <w:r w:rsidRPr="001F0EC8">
        <w:rPr>
          <w:rFonts w:asciiTheme="majorBidi" w:hAnsiTheme="majorBidi" w:cstheme="majorBidi"/>
          <w:color w:val="000000"/>
          <w:sz w:val="24"/>
          <w:szCs w:val="24"/>
          <w:lang w:eastAsia="de-DE"/>
        </w:rPr>
        <w:tab/>
        <w:t xml:space="preserve"> </w:t>
      </w:r>
    </w:p>
    <w:p w14:paraId="4A9D3E7B" w14:textId="77777777" w:rsidR="00A743DB" w:rsidRPr="001F0EC8" w:rsidRDefault="00A743DB">
      <w:pPr>
        <w:rPr>
          <w:rFonts w:asciiTheme="majorBidi" w:hAnsiTheme="majorBidi" w:cstheme="majorBidi"/>
          <w:color w:val="000000"/>
          <w:sz w:val="24"/>
          <w:szCs w:val="24"/>
          <w:lang w:eastAsia="de-DE"/>
        </w:rPr>
      </w:pPr>
      <w:r w:rsidRPr="001F0EC8">
        <w:rPr>
          <w:rFonts w:asciiTheme="majorBidi" w:eastAsia="Times New Roman" w:hAnsiTheme="majorBidi" w:cstheme="majorBidi"/>
          <w:sz w:val="24"/>
          <w:szCs w:val="24"/>
        </w:rPr>
        <w:t xml:space="preserve">  </w:t>
      </w:r>
    </w:p>
    <w:p w14:paraId="0D72D27F" w14:textId="77777777" w:rsidR="007114D5" w:rsidRPr="001F0EC8" w:rsidRDefault="007114D5">
      <w:pPr>
        <w:rPr>
          <w:rFonts w:asciiTheme="majorBidi" w:hAnsiTheme="majorBidi" w:cstheme="majorBidi"/>
          <w:color w:val="000000"/>
          <w:sz w:val="24"/>
          <w:szCs w:val="24"/>
          <w:lang w:eastAsia="de-DE"/>
        </w:rPr>
      </w:pPr>
      <w:r w:rsidRPr="001F0EC8">
        <w:rPr>
          <w:rFonts w:asciiTheme="majorBidi" w:hAnsiTheme="majorBidi" w:cstheme="majorBidi"/>
          <w:color w:val="000000"/>
          <w:sz w:val="24"/>
          <w:szCs w:val="24"/>
          <w:lang w:eastAsia="de-DE"/>
        </w:rPr>
        <w:tab/>
        <w:t xml:space="preserve"> </w:t>
      </w:r>
    </w:p>
    <w:p w14:paraId="09021580" w14:textId="77777777" w:rsidR="007114D5" w:rsidRPr="001F0EC8" w:rsidRDefault="007114D5">
      <w:pPr>
        <w:rPr>
          <w:rFonts w:asciiTheme="majorBidi" w:hAnsiTheme="majorBidi" w:cstheme="majorBidi"/>
          <w:color w:val="000000"/>
          <w:sz w:val="24"/>
          <w:szCs w:val="24"/>
          <w:lang w:eastAsia="de-DE"/>
        </w:rPr>
      </w:pPr>
      <w:r w:rsidRPr="001F0EC8">
        <w:rPr>
          <w:rFonts w:asciiTheme="majorBidi" w:hAnsiTheme="majorBidi" w:cstheme="majorBidi"/>
          <w:color w:val="000000"/>
          <w:sz w:val="24"/>
          <w:szCs w:val="24"/>
          <w:lang w:eastAsia="de-DE"/>
        </w:rPr>
        <w:tab/>
      </w:r>
    </w:p>
    <w:p w14:paraId="2FFF8E4B" w14:textId="77777777" w:rsidR="007114D5" w:rsidRPr="001F0EC8" w:rsidRDefault="007114D5" w:rsidP="007114D5">
      <w:pPr>
        <w:rPr>
          <w:rFonts w:asciiTheme="majorBidi" w:hAnsiTheme="majorBidi" w:cstheme="majorBidi"/>
          <w:color w:val="000000"/>
          <w:sz w:val="24"/>
          <w:szCs w:val="24"/>
          <w:lang w:eastAsia="de-DE"/>
        </w:rPr>
      </w:pPr>
    </w:p>
    <w:p w14:paraId="7A028EF6" w14:textId="77777777" w:rsidR="007114D5" w:rsidRPr="001F0EC8" w:rsidRDefault="007114D5">
      <w:pPr>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ab/>
        <w:t xml:space="preserve"> </w:t>
      </w:r>
    </w:p>
    <w:p w14:paraId="4F336AA7" w14:textId="77777777" w:rsidR="007114D5" w:rsidRPr="001F0EC8" w:rsidRDefault="007114D5" w:rsidP="00A92DE1">
      <w:pPr>
        <w:rPr>
          <w:rFonts w:asciiTheme="majorBidi" w:eastAsia="Times New Roman" w:hAnsiTheme="majorBidi" w:cstheme="majorBidi"/>
          <w:i/>
          <w:sz w:val="24"/>
          <w:szCs w:val="24"/>
          <w:lang w:eastAsia="en-GB"/>
        </w:rPr>
      </w:pPr>
    </w:p>
    <w:p w14:paraId="028F691B" w14:textId="77777777" w:rsidR="00A92DE1" w:rsidRPr="001F0EC8" w:rsidRDefault="00A92DE1" w:rsidP="00A92DE1">
      <w:pPr>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br w:type="page"/>
      </w:r>
    </w:p>
    <w:p w14:paraId="52BFDB84" w14:textId="77777777" w:rsidR="00A92DE1" w:rsidRPr="001F0EC8"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color w:val="0000FF"/>
          <w:sz w:val="24"/>
          <w:szCs w:val="24"/>
          <w:lang w:eastAsia="en-GB"/>
        </w:rPr>
      </w:pPr>
      <w:r w:rsidRPr="001F0EC8">
        <w:rPr>
          <w:rFonts w:asciiTheme="majorBidi" w:eastAsia="Times New Roman" w:hAnsiTheme="majorBidi" w:cstheme="majorBidi"/>
          <w:b/>
          <w:bCs/>
          <w:sz w:val="24"/>
          <w:szCs w:val="24"/>
          <w:lang w:eastAsia="en-GB"/>
        </w:rPr>
        <w:lastRenderedPageBreak/>
        <w:t>1.</w:t>
      </w:r>
      <w:r w:rsidRPr="001F0EC8">
        <w:rPr>
          <w:rFonts w:asciiTheme="majorBidi" w:eastAsia="Times New Roman" w:hAnsiTheme="majorBidi" w:cstheme="majorBidi"/>
          <w:b/>
          <w:bCs/>
          <w:sz w:val="24"/>
          <w:szCs w:val="24"/>
          <w:lang w:eastAsia="en-GB"/>
        </w:rPr>
        <w:tab/>
        <w:t>Basic Information</w:t>
      </w:r>
    </w:p>
    <w:p w14:paraId="25554554" w14:textId="77777777" w:rsidR="00A92DE1" w:rsidRPr="001F0EC8" w:rsidRDefault="00A92DE1" w:rsidP="00961DBC">
      <w:pPr>
        <w:autoSpaceDE w:val="0"/>
        <w:autoSpaceDN w:val="0"/>
        <w:adjustRightInd w:val="0"/>
        <w:spacing w:before="120" w:after="0" w:line="240" w:lineRule="auto"/>
        <w:ind w:left="540" w:hanging="540"/>
        <w:jc w:val="both"/>
        <w:rPr>
          <w:rFonts w:asciiTheme="majorBidi" w:eastAsia="Times New Roman" w:hAnsiTheme="majorBidi" w:cstheme="majorBidi"/>
          <w:i/>
          <w:sz w:val="24"/>
          <w:szCs w:val="24"/>
          <w:lang w:eastAsia="en-GB"/>
        </w:rPr>
      </w:pPr>
      <w:r w:rsidRPr="001F0EC8">
        <w:rPr>
          <w:rFonts w:asciiTheme="majorBidi" w:eastAsia="Times New Roman" w:hAnsiTheme="majorBidi" w:cstheme="majorBidi"/>
          <w:bCs/>
          <w:sz w:val="24"/>
          <w:szCs w:val="24"/>
          <w:lang w:eastAsia="en-GB"/>
        </w:rPr>
        <w:t>1.1</w:t>
      </w:r>
      <w:r w:rsidRPr="001F0EC8">
        <w:rPr>
          <w:rFonts w:asciiTheme="majorBidi" w:eastAsia="Times New Roman" w:hAnsiTheme="majorBidi" w:cstheme="majorBidi"/>
          <w:bCs/>
          <w:sz w:val="24"/>
          <w:szCs w:val="24"/>
          <w:lang w:eastAsia="en-GB"/>
        </w:rPr>
        <w:tab/>
        <w:t xml:space="preserve">Programme: </w:t>
      </w:r>
      <w:r w:rsidR="00961DBC" w:rsidRPr="001F0EC8">
        <w:rPr>
          <w:rFonts w:asciiTheme="majorBidi" w:eastAsia="Times New Roman" w:hAnsiTheme="majorBidi" w:cstheme="majorBidi"/>
          <w:iCs/>
          <w:sz w:val="24"/>
          <w:szCs w:val="24"/>
          <w:lang w:eastAsia="en-GB"/>
        </w:rPr>
        <w:t>Support to the Implementation of Partnership Priorities, ENI/2017/040-561</w:t>
      </w:r>
      <w:r w:rsidRPr="001F0EC8">
        <w:rPr>
          <w:rFonts w:asciiTheme="majorBidi" w:eastAsia="Times New Roman" w:hAnsiTheme="majorBidi" w:cstheme="majorBidi"/>
          <w:iCs/>
          <w:sz w:val="24"/>
          <w:szCs w:val="24"/>
          <w:lang w:eastAsia="en-GB"/>
        </w:rPr>
        <w:t>, indirect management, with ex</w:t>
      </w:r>
      <w:r w:rsidR="007B4612" w:rsidRPr="001F0EC8">
        <w:rPr>
          <w:rFonts w:asciiTheme="majorBidi" w:eastAsia="Times New Roman" w:hAnsiTheme="majorBidi" w:cstheme="majorBidi"/>
          <w:iCs/>
          <w:sz w:val="24"/>
          <w:szCs w:val="24"/>
          <w:lang w:eastAsia="en-GB"/>
        </w:rPr>
        <w:t>-</w:t>
      </w:r>
      <w:r w:rsidRPr="001F0EC8">
        <w:rPr>
          <w:rFonts w:asciiTheme="majorBidi" w:eastAsia="Times New Roman" w:hAnsiTheme="majorBidi" w:cstheme="majorBidi"/>
          <w:iCs/>
          <w:sz w:val="24"/>
          <w:szCs w:val="24"/>
          <w:lang w:eastAsia="en-GB"/>
        </w:rPr>
        <w:t xml:space="preserve">ante </w:t>
      </w:r>
      <w:r w:rsidR="00961DBC" w:rsidRPr="001F0EC8">
        <w:rPr>
          <w:rFonts w:asciiTheme="majorBidi" w:eastAsia="Times New Roman" w:hAnsiTheme="majorBidi" w:cstheme="majorBidi"/>
          <w:iCs/>
          <w:sz w:val="24"/>
          <w:szCs w:val="24"/>
          <w:lang w:eastAsia="en-GB"/>
        </w:rPr>
        <w:t>control</w:t>
      </w:r>
    </w:p>
    <w:p w14:paraId="535160FC" w14:textId="77777777" w:rsidR="00A92DE1" w:rsidRPr="001F0EC8" w:rsidRDefault="00A92DE1" w:rsidP="00961DBC">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1.2</w:t>
      </w:r>
      <w:r w:rsidRPr="001F0EC8">
        <w:rPr>
          <w:rFonts w:asciiTheme="majorBidi" w:eastAsia="Times New Roman" w:hAnsiTheme="majorBidi" w:cstheme="majorBidi"/>
          <w:sz w:val="24"/>
          <w:szCs w:val="24"/>
          <w:lang w:eastAsia="en-GB"/>
        </w:rPr>
        <w:tab/>
        <w:t xml:space="preserve">Twinning Sector: </w:t>
      </w:r>
      <w:r w:rsidR="00961DBC" w:rsidRPr="001F0EC8">
        <w:rPr>
          <w:rFonts w:asciiTheme="majorBidi" w:eastAsia="Times New Roman" w:hAnsiTheme="majorBidi" w:cstheme="majorBidi"/>
          <w:iCs/>
          <w:sz w:val="24"/>
          <w:szCs w:val="24"/>
          <w:u w:val="dotted"/>
          <w:lang w:eastAsia="en-GB"/>
        </w:rPr>
        <w:t>Social Security and Employment</w:t>
      </w:r>
      <w:r w:rsidRPr="001F0EC8">
        <w:rPr>
          <w:rFonts w:asciiTheme="majorBidi" w:eastAsia="Times New Roman" w:hAnsiTheme="majorBidi" w:cstheme="majorBidi"/>
          <w:i/>
          <w:sz w:val="24"/>
          <w:szCs w:val="24"/>
          <w:u w:val="dotted"/>
          <w:lang w:eastAsia="en-GB"/>
        </w:rPr>
        <w:t>.</w:t>
      </w:r>
    </w:p>
    <w:p w14:paraId="74028999" w14:textId="30ECAB47" w:rsidR="00A92DE1" w:rsidRPr="001F0EC8" w:rsidRDefault="00A92DE1" w:rsidP="0064759A">
      <w:pPr>
        <w:autoSpaceDE w:val="0"/>
        <w:autoSpaceDN w:val="0"/>
        <w:adjustRightInd w:val="0"/>
        <w:spacing w:before="120" w:after="0" w:line="240" w:lineRule="auto"/>
        <w:ind w:left="540" w:hanging="540"/>
        <w:jc w:val="both"/>
        <w:rPr>
          <w:rFonts w:asciiTheme="majorBidi" w:eastAsia="Times New Roman" w:hAnsiTheme="majorBidi" w:cstheme="majorBidi"/>
          <w:sz w:val="24"/>
          <w:szCs w:val="24"/>
          <w:u w:val="single"/>
          <w:lang w:eastAsia="en-GB"/>
        </w:rPr>
      </w:pPr>
      <w:r w:rsidRPr="001F0EC8">
        <w:rPr>
          <w:rFonts w:asciiTheme="majorBidi" w:eastAsia="Times New Roman" w:hAnsiTheme="majorBidi" w:cstheme="majorBidi"/>
          <w:sz w:val="24"/>
          <w:szCs w:val="24"/>
          <w:lang w:eastAsia="en-GB"/>
        </w:rPr>
        <w:t>1.3</w:t>
      </w:r>
      <w:r w:rsidRPr="001F0EC8">
        <w:rPr>
          <w:rFonts w:asciiTheme="majorBidi" w:eastAsia="Times New Roman" w:hAnsiTheme="majorBidi" w:cstheme="majorBidi"/>
          <w:sz w:val="24"/>
          <w:szCs w:val="24"/>
          <w:lang w:eastAsia="en-GB"/>
        </w:rPr>
        <w:tab/>
        <w:t xml:space="preserve">EU funded budget: </w:t>
      </w:r>
      <w:r w:rsidR="000348B3" w:rsidRPr="001F0EC8">
        <w:rPr>
          <w:rFonts w:asciiTheme="majorBidi" w:eastAsia="Times New Roman" w:hAnsiTheme="majorBidi" w:cstheme="majorBidi"/>
          <w:sz w:val="24"/>
          <w:szCs w:val="24"/>
          <w:lang w:eastAsia="en-GB"/>
        </w:rPr>
        <w:t>€</w:t>
      </w:r>
      <w:r w:rsidR="0044392E" w:rsidRPr="001F0EC8">
        <w:rPr>
          <w:rFonts w:asciiTheme="majorBidi" w:eastAsia="Times New Roman" w:hAnsiTheme="majorBidi" w:cstheme="majorBidi"/>
          <w:sz w:val="24"/>
          <w:szCs w:val="24"/>
          <w:lang w:eastAsia="en-GB"/>
        </w:rPr>
        <w:t>1,500,000</w:t>
      </w:r>
      <w:r w:rsidR="0044392E" w:rsidRPr="001F0EC8" w:rsidDel="0044392E">
        <w:rPr>
          <w:rFonts w:asciiTheme="majorBidi" w:eastAsia="Times New Roman" w:hAnsiTheme="majorBidi" w:cstheme="majorBidi"/>
          <w:sz w:val="24"/>
          <w:szCs w:val="24"/>
          <w:lang w:eastAsia="en-GB"/>
        </w:rPr>
        <w:t xml:space="preserve"> </w:t>
      </w:r>
    </w:p>
    <w:p w14:paraId="20659B8F" w14:textId="77777777" w:rsidR="00A92DE1" w:rsidRPr="001F0EC8" w:rsidRDefault="00A92DE1" w:rsidP="000348B3">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750D82DB" w14:textId="77777777" w:rsidR="00A92DE1" w:rsidRPr="001F0EC8"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2.</w:t>
      </w:r>
      <w:r w:rsidRPr="001F0EC8">
        <w:rPr>
          <w:rFonts w:asciiTheme="majorBidi" w:eastAsia="Times New Roman" w:hAnsiTheme="majorBidi" w:cstheme="majorBidi"/>
          <w:b/>
          <w:bCs/>
          <w:sz w:val="24"/>
          <w:szCs w:val="24"/>
          <w:lang w:eastAsia="en-GB"/>
        </w:rPr>
        <w:tab/>
        <w:t>Objectives</w:t>
      </w:r>
    </w:p>
    <w:p w14:paraId="2261F775" w14:textId="77777777" w:rsidR="00A92DE1" w:rsidRPr="001F0EC8" w:rsidRDefault="00A92DE1" w:rsidP="007338F0">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2.1</w:t>
      </w:r>
      <w:r w:rsidRPr="001F0EC8">
        <w:rPr>
          <w:rFonts w:asciiTheme="majorBidi" w:eastAsia="Times New Roman" w:hAnsiTheme="majorBidi" w:cstheme="majorBidi"/>
          <w:sz w:val="24"/>
          <w:szCs w:val="24"/>
          <w:lang w:eastAsia="en-GB"/>
        </w:rPr>
        <w:tab/>
        <w:t>Overall Objective(s):</w:t>
      </w:r>
    </w:p>
    <w:p w14:paraId="235F0C90" w14:textId="77777777" w:rsidR="00A92DE1" w:rsidRPr="001F0EC8" w:rsidRDefault="008A7786" w:rsidP="009C59E2">
      <w:pPr>
        <w:tabs>
          <w:tab w:val="num" w:pos="540"/>
          <w:tab w:val="num" w:pos="1170"/>
        </w:tabs>
        <w:spacing w:after="0" w:line="240" w:lineRule="auto"/>
        <w:ind w:left="540"/>
        <w:rPr>
          <w:rFonts w:asciiTheme="majorBidi" w:eastAsia="Times New Roman" w:hAnsiTheme="majorBidi" w:cstheme="majorBidi"/>
          <w:sz w:val="24"/>
          <w:szCs w:val="24"/>
        </w:rPr>
      </w:pPr>
      <w:r w:rsidRPr="001F0EC8">
        <w:rPr>
          <w:rFonts w:asciiTheme="majorBidi" w:eastAsia="Times New Roman" w:hAnsiTheme="majorBidi" w:cstheme="majorBidi"/>
          <w:sz w:val="24"/>
          <w:szCs w:val="24"/>
        </w:rPr>
        <w:t xml:space="preserve">To support sustainable reforms </w:t>
      </w:r>
      <w:r w:rsidR="001F029B" w:rsidRPr="001F0EC8">
        <w:rPr>
          <w:rFonts w:asciiTheme="majorBidi" w:eastAsia="Times New Roman" w:hAnsiTheme="majorBidi" w:cstheme="majorBidi"/>
          <w:sz w:val="24"/>
          <w:szCs w:val="24"/>
        </w:rPr>
        <w:t xml:space="preserve">of the Work Injury Insurance </w:t>
      </w:r>
      <w:r w:rsidR="002E275B" w:rsidRPr="001F0EC8">
        <w:rPr>
          <w:rFonts w:asciiTheme="majorBidi" w:eastAsia="Times New Roman" w:hAnsiTheme="majorBidi" w:cstheme="majorBidi"/>
          <w:sz w:val="24"/>
          <w:szCs w:val="24"/>
        </w:rPr>
        <w:t xml:space="preserve">(WII) </w:t>
      </w:r>
      <w:r w:rsidR="001F029B" w:rsidRPr="001F0EC8">
        <w:rPr>
          <w:rFonts w:asciiTheme="majorBidi" w:eastAsia="Times New Roman" w:hAnsiTheme="majorBidi" w:cstheme="majorBidi"/>
          <w:sz w:val="24"/>
          <w:szCs w:val="24"/>
        </w:rPr>
        <w:t xml:space="preserve">and enhance the capacity </w:t>
      </w:r>
      <w:r w:rsidRPr="001F0EC8">
        <w:rPr>
          <w:rFonts w:asciiTheme="majorBidi" w:eastAsia="Times New Roman" w:hAnsiTheme="majorBidi" w:cstheme="majorBidi"/>
          <w:sz w:val="24"/>
          <w:szCs w:val="24"/>
        </w:rPr>
        <w:t xml:space="preserve">of </w:t>
      </w:r>
      <w:r w:rsidR="001F029B" w:rsidRPr="001F0EC8">
        <w:rPr>
          <w:rFonts w:asciiTheme="majorBidi" w:eastAsia="Times New Roman" w:hAnsiTheme="majorBidi" w:cstheme="majorBidi"/>
          <w:sz w:val="24"/>
          <w:szCs w:val="24"/>
        </w:rPr>
        <w:t xml:space="preserve">the Work Injuries and Occupational Safety </w:t>
      </w:r>
      <w:r w:rsidR="009C59E2" w:rsidRPr="001F0EC8">
        <w:rPr>
          <w:rFonts w:asciiTheme="majorBidi" w:eastAsia="Times New Roman" w:hAnsiTheme="majorBidi" w:cstheme="majorBidi"/>
          <w:sz w:val="24"/>
          <w:szCs w:val="24"/>
          <w:lang w:eastAsia="en-GB"/>
        </w:rPr>
        <w:t>Directorate</w:t>
      </w:r>
      <w:r w:rsidR="002E275B" w:rsidRPr="001F0EC8">
        <w:rPr>
          <w:rFonts w:asciiTheme="majorBidi" w:eastAsia="Times New Roman" w:hAnsiTheme="majorBidi" w:cstheme="majorBidi"/>
          <w:sz w:val="24"/>
          <w:szCs w:val="24"/>
        </w:rPr>
        <w:t xml:space="preserve"> (OSD)</w:t>
      </w:r>
      <w:r w:rsidR="001F029B" w:rsidRPr="001F0EC8">
        <w:rPr>
          <w:rFonts w:asciiTheme="majorBidi" w:eastAsia="Times New Roman" w:hAnsiTheme="majorBidi" w:cstheme="majorBidi"/>
          <w:sz w:val="24"/>
          <w:szCs w:val="24"/>
        </w:rPr>
        <w:t xml:space="preserve">. </w:t>
      </w:r>
    </w:p>
    <w:p w14:paraId="1071A79D" w14:textId="77777777" w:rsidR="008A7786" w:rsidRPr="001F0EC8" w:rsidRDefault="008A7786" w:rsidP="00A92DE1">
      <w:pPr>
        <w:tabs>
          <w:tab w:val="num" w:pos="540"/>
          <w:tab w:val="num" w:pos="1494"/>
        </w:tabs>
        <w:spacing w:after="0" w:line="240" w:lineRule="auto"/>
        <w:ind w:left="1494" w:hanging="360"/>
        <w:rPr>
          <w:rFonts w:asciiTheme="majorBidi" w:eastAsia="Times New Roman" w:hAnsiTheme="majorBidi" w:cstheme="majorBidi"/>
          <w:sz w:val="24"/>
          <w:szCs w:val="24"/>
        </w:rPr>
      </w:pPr>
    </w:p>
    <w:p w14:paraId="7337E775" w14:textId="77777777" w:rsidR="00F76937" w:rsidRPr="001F0EC8" w:rsidRDefault="00A92DE1" w:rsidP="007C064F">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2.2</w:t>
      </w:r>
      <w:r w:rsidRPr="001F0EC8">
        <w:rPr>
          <w:rFonts w:asciiTheme="majorBidi" w:eastAsia="Times New Roman" w:hAnsiTheme="majorBidi" w:cstheme="majorBidi"/>
          <w:sz w:val="24"/>
          <w:szCs w:val="24"/>
          <w:lang w:eastAsia="en-GB"/>
        </w:rPr>
        <w:tab/>
        <w:t xml:space="preserve">Specific objective: </w:t>
      </w:r>
    </w:p>
    <w:p w14:paraId="42B760E6" w14:textId="5F5AE7E9" w:rsidR="000B5D65" w:rsidRPr="001F0EC8" w:rsidRDefault="00696C40" w:rsidP="009E4BE8">
      <w:pPr>
        <w:pStyle w:val="ListParagraph"/>
        <w:numPr>
          <w:ilvl w:val="0"/>
          <w:numId w:val="17"/>
        </w:numPr>
        <w:spacing w:after="0" w:line="240" w:lineRule="auto"/>
        <w:rPr>
          <w:rFonts w:asciiTheme="majorBidi" w:hAnsiTheme="majorBidi" w:cstheme="majorBidi"/>
          <w:sz w:val="24"/>
          <w:szCs w:val="24"/>
        </w:rPr>
      </w:pPr>
      <w:r w:rsidRPr="001F0EC8">
        <w:rPr>
          <w:rFonts w:asciiTheme="majorBidi" w:hAnsiTheme="majorBidi" w:cstheme="majorBidi"/>
          <w:sz w:val="24"/>
          <w:szCs w:val="24"/>
        </w:rPr>
        <w:t xml:space="preserve">To support effective governance </w:t>
      </w:r>
      <w:r w:rsidR="009E4BE8" w:rsidRPr="001F0EC8">
        <w:rPr>
          <w:rFonts w:asciiTheme="majorBidi" w:hAnsiTheme="majorBidi" w:cstheme="majorBidi"/>
          <w:sz w:val="24"/>
          <w:szCs w:val="24"/>
        </w:rPr>
        <w:t xml:space="preserve">of OSD </w:t>
      </w:r>
      <w:r w:rsidRPr="001F0EC8">
        <w:rPr>
          <w:rFonts w:asciiTheme="majorBidi" w:hAnsiTheme="majorBidi" w:cstheme="majorBidi"/>
          <w:sz w:val="24"/>
          <w:szCs w:val="24"/>
        </w:rPr>
        <w:t>throu</w:t>
      </w:r>
      <w:r w:rsidR="002E275B" w:rsidRPr="001F0EC8">
        <w:rPr>
          <w:rFonts w:asciiTheme="majorBidi" w:hAnsiTheme="majorBidi" w:cstheme="majorBidi"/>
          <w:sz w:val="24"/>
          <w:szCs w:val="24"/>
        </w:rPr>
        <w:t>gh reviewing</w:t>
      </w:r>
      <w:r w:rsidR="009E4BE8" w:rsidRPr="001F0EC8">
        <w:rPr>
          <w:rFonts w:asciiTheme="majorBidi" w:hAnsiTheme="majorBidi" w:cstheme="majorBidi"/>
          <w:sz w:val="24"/>
          <w:szCs w:val="24"/>
        </w:rPr>
        <w:t xml:space="preserve"> and improving</w:t>
      </w:r>
      <w:r w:rsidRPr="001F0EC8">
        <w:rPr>
          <w:rFonts w:asciiTheme="majorBidi" w:hAnsiTheme="majorBidi" w:cstheme="majorBidi"/>
          <w:sz w:val="24"/>
          <w:szCs w:val="24"/>
        </w:rPr>
        <w:t xml:space="preserve"> legal</w:t>
      </w:r>
      <w:r w:rsidR="002E275B" w:rsidRPr="001F0EC8">
        <w:rPr>
          <w:rFonts w:asciiTheme="majorBidi" w:hAnsiTheme="majorBidi" w:cstheme="majorBidi"/>
          <w:sz w:val="24"/>
          <w:szCs w:val="24"/>
        </w:rPr>
        <w:t xml:space="preserve"> and policy </w:t>
      </w:r>
      <w:r w:rsidR="003227F2" w:rsidRPr="001F0EC8">
        <w:rPr>
          <w:rFonts w:asciiTheme="majorBidi" w:hAnsiTheme="majorBidi" w:cstheme="majorBidi"/>
          <w:sz w:val="24"/>
          <w:szCs w:val="24"/>
        </w:rPr>
        <w:t>priorities</w:t>
      </w:r>
      <w:r w:rsidR="0044392E" w:rsidRPr="001F0EC8">
        <w:rPr>
          <w:rFonts w:asciiTheme="majorBidi" w:hAnsiTheme="majorBidi" w:cstheme="majorBidi"/>
          <w:sz w:val="24"/>
          <w:szCs w:val="24"/>
        </w:rPr>
        <w:t>.</w:t>
      </w:r>
    </w:p>
    <w:p w14:paraId="100D38E4" w14:textId="6C0465D5" w:rsidR="000B5D65" w:rsidRPr="001F0EC8" w:rsidRDefault="000B5D65" w:rsidP="009E4BE8">
      <w:pPr>
        <w:pStyle w:val="ListParagraph"/>
        <w:numPr>
          <w:ilvl w:val="0"/>
          <w:numId w:val="17"/>
        </w:numPr>
        <w:spacing w:after="0" w:line="240" w:lineRule="auto"/>
        <w:rPr>
          <w:rFonts w:asciiTheme="majorBidi" w:hAnsiTheme="majorBidi" w:cstheme="majorBidi"/>
          <w:sz w:val="24"/>
          <w:szCs w:val="24"/>
        </w:rPr>
      </w:pPr>
      <w:r w:rsidRPr="001F0EC8">
        <w:rPr>
          <w:rFonts w:asciiTheme="majorBidi" w:hAnsiTheme="majorBidi" w:cstheme="majorBidi"/>
          <w:sz w:val="24"/>
          <w:szCs w:val="24"/>
        </w:rPr>
        <w:t>To</w:t>
      </w:r>
      <w:r w:rsidR="0044392E" w:rsidRPr="001F0EC8">
        <w:rPr>
          <w:rFonts w:asciiTheme="majorBidi" w:hAnsiTheme="majorBidi" w:cstheme="majorBidi"/>
          <w:sz w:val="24"/>
          <w:szCs w:val="24"/>
        </w:rPr>
        <w:t xml:space="preserve"> enhance OSD's</w:t>
      </w:r>
      <w:r w:rsidR="00012353" w:rsidRPr="001F0EC8">
        <w:rPr>
          <w:rFonts w:asciiTheme="majorBidi" w:hAnsiTheme="majorBidi" w:cstheme="majorBidi"/>
          <w:sz w:val="24"/>
          <w:szCs w:val="24"/>
        </w:rPr>
        <w:t xml:space="preserve"> resource efficiency</w:t>
      </w:r>
      <w:r w:rsidR="0044392E" w:rsidRPr="001F0EC8">
        <w:rPr>
          <w:rFonts w:asciiTheme="majorBidi" w:hAnsiTheme="majorBidi" w:cstheme="majorBidi"/>
          <w:sz w:val="24"/>
          <w:szCs w:val="24"/>
        </w:rPr>
        <w:t>, primarily financial and human resources.</w:t>
      </w:r>
      <w:r w:rsidRPr="001F0EC8">
        <w:rPr>
          <w:rFonts w:asciiTheme="majorBidi" w:hAnsiTheme="majorBidi" w:cstheme="majorBidi"/>
          <w:sz w:val="24"/>
          <w:szCs w:val="24"/>
        </w:rPr>
        <w:t xml:space="preserve"> </w:t>
      </w:r>
    </w:p>
    <w:p w14:paraId="1484433E" w14:textId="68E83E0D" w:rsidR="00F04AA3" w:rsidRPr="001F0EC8" w:rsidRDefault="002E275B" w:rsidP="007C064F">
      <w:pPr>
        <w:pStyle w:val="ListParagraph"/>
        <w:numPr>
          <w:ilvl w:val="0"/>
          <w:numId w:val="17"/>
        </w:numPr>
        <w:spacing w:after="0" w:line="240" w:lineRule="auto"/>
        <w:rPr>
          <w:rFonts w:asciiTheme="majorBidi" w:hAnsiTheme="majorBidi" w:cstheme="majorBidi"/>
          <w:sz w:val="24"/>
          <w:szCs w:val="24"/>
        </w:rPr>
      </w:pPr>
      <w:r w:rsidRPr="001F0EC8">
        <w:rPr>
          <w:rFonts w:asciiTheme="majorBidi" w:hAnsiTheme="majorBidi" w:cstheme="majorBidi"/>
          <w:sz w:val="24"/>
          <w:szCs w:val="24"/>
        </w:rPr>
        <w:t>To support the implementation of</w:t>
      </w:r>
      <w:r w:rsidR="00F04AA3" w:rsidRPr="001F0EC8">
        <w:rPr>
          <w:rFonts w:asciiTheme="majorBidi" w:hAnsiTheme="majorBidi" w:cstheme="majorBidi"/>
          <w:sz w:val="24"/>
          <w:szCs w:val="24"/>
        </w:rPr>
        <w:t xml:space="preserve"> quality assurance systems through </w:t>
      </w:r>
      <w:r w:rsidR="00953EE0" w:rsidRPr="001F0EC8">
        <w:rPr>
          <w:rFonts w:asciiTheme="majorBidi" w:hAnsiTheme="majorBidi" w:cstheme="majorBidi"/>
          <w:sz w:val="24"/>
          <w:szCs w:val="24"/>
        </w:rPr>
        <w:t>deploying</w:t>
      </w:r>
      <w:r w:rsidR="00F04AA3" w:rsidRPr="001F0EC8">
        <w:rPr>
          <w:rFonts w:asciiTheme="majorBidi" w:hAnsiTheme="majorBidi" w:cstheme="majorBidi"/>
          <w:sz w:val="24"/>
          <w:szCs w:val="24"/>
        </w:rPr>
        <w:t xml:space="preserve"> </w:t>
      </w:r>
      <w:r w:rsidR="00953EE0" w:rsidRPr="001F0EC8">
        <w:rPr>
          <w:rFonts w:asciiTheme="majorBidi" w:hAnsiTheme="majorBidi" w:cstheme="majorBidi"/>
          <w:sz w:val="24"/>
          <w:szCs w:val="24"/>
        </w:rPr>
        <w:t>innovative technologies</w:t>
      </w:r>
      <w:r w:rsidR="007009D8" w:rsidRPr="001F0EC8">
        <w:rPr>
          <w:rFonts w:asciiTheme="majorBidi" w:hAnsiTheme="majorBidi" w:cstheme="majorBidi"/>
          <w:sz w:val="24"/>
          <w:szCs w:val="24"/>
        </w:rPr>
        <w:t xml:space="preserve">, </w:t>
      </w:r>
      <w:r w:rsidR="0044392E" w:rsidRPr="001F0EC8">
        <w:rPr>
          <w:rFonts w:asciiTheme="majorBidi" w:hAnsiTheme="majorBidi" w:cstheme="majorBidi"/>
          <w:sz w:val="24"/>
          <w:szCs w:val="24"/>
        </w:rPr>
        <w:t xml:space="preserve">and </w:t>
      </w:r>
      <w:r w:rsidR="00953EE0" w:rsidRPr="001F0EC8">
        <w:rPr>
          <w:rFonts w:asciiTheme="majorBidi" w:hAnsiTheme="majorBidi" w:cstheme="majorBidi"/>
          <w:sz w:val="24"/>
          <w:szCs w:val="24"/>
        </w:rPr>
        <w:t>standards.</w:t>
      </w:r>
    </w:p>
    <w:p w14:paraId="31146EDA" w14:textId="77777777" w:rsidR="00822610" w:rsidRPr="001F0EC8" w:rsidRDefault="00822610" w:rsidP="007C064F">
      <w:pPr>
        <w:pStyle w:val="ListParagraph"/>
        <w:numPr>
          <w:ilvl w:val="0"/>
          <w:numId w:val="17"/>
        </w:numPr>
        <w:spacing w:after="0" w:line="240" w:lineRule="auto"/>
        <w:rPr>
          <w:rFonts w:asciiTheme="majorBidi" w:hAnsiTheme="majorBidi" w:cstheme="majorBidi"/>
          <w:sz w:val="24"/>
          <w:szCs w:val="24"/>
        </w:rPr>
      </w:pPr>
      <w:r w:rsidRPr="001F0EC8">
        <w:rPr>
          <w:rFonts w:asciiTheme="majorBidi" w:hAnsiTheme="majorBidi" w:cstheme="majorBidi"/>
          <w:sz w:val="24"/>
          <w:szCs w:val="24"/>
        </w:rPr>
        <w:t xml:space="preserve">To support </w:t>
      </w:r>
      <w:r w:rsidR="00022FFE" w:rsidRPr="001F0EC8">
        <w:rPr>
          <w:rFonts w:asciiTheme="majorBidi" w:hAnsiTheme="majorBidi" w:cstheme="majorBidi"/>
          <w:sz w:val="24"/>
          <w:szCs w:val="24"/>
        </w:rPr>
        <w:t xml:space="preserve">the </w:t>
      </w:r>
      <w:r w:rsidRPr="001F0EC8">
        <w:rPr>
          <w:rFonts w:asciiTheme="majorBidi" w:hAnsiTheme="majorBidi" w:cstheme="majorBidi"/>
          <w:sz w:val="24"/>
          <w:szCs w:val="24"/>
        </w:rPr>
        <w:t>S</w:t>
      </w:r>
      <w:r w:rsidR="00022FFE" w:rsidRPr="001F0EC8">
        <w:rPr>
          <w:rFonts w:asciiTheme="majorBidi" w:hAnsiTheme="majorBidi" w:cstheme="majorBidi"/>
          <w:sz w:val="24"/>
          <w:szCs w:val="24"/>
        </w:rPr>
        <w:t xml:space="preserve">ocial </w:t>
      </w:r>
      <w:r w:rsidRPr="001F0EC8">
        <w:rPr>
          <w:rFonts w:asciiTheme="majorBidi" w:hAnsiTheme="majorBidi" w:cstheme="majorBidi"/>
          <w:sz w:val="24"/>
          <w:szCs w:val="24"/>
        </w:rPr>
        <w:t>S</w:t>
      </w:r>
      <w:r w:rsidR="00022FFE" w:rsidRPr="001F0EC8">
        <w:rPr>
          <w:rFonts w:asciiTheme="majorBidi" w:hAnsiTheme="majorBidi" w:cstheme="majorBidi"/>
          <w:sz w:val="24"/>
          <w:szCs w:val="24"/>
        </w:rPr>
        <w:t xml:space="preserve">ecurity </w:t>
      </w:r>
      <w:r w:rsidRPr="001F0EC8">
        <w:rPr>
          <w:rFonts w:asciiTheme="majorBidi" w:hAnsiTheme="majorBidi" w:cstheme="majorBidi"/>
          <w:sz w:val="24"/>
          <w:szCs w:val="24"/>
        </w:rPr>
        <w:t>C</w:t>
      </w:r>
      <w:r w:rsidR="00022FFE" w:rsidRPr="001F0EC8">
        <w:rPr>
          <w:rFonts w:asciiTheme="majorBidi" w:hAnsiTheme="majorBidi" w:cstheme="majorBidi"/>
          <w:sz w:val="24"/>
          <w:szCs w:val="24"/>
        </w:rPr>
        <w:t>orporation (</w:t>
      </w:r>
      <w:r w:rsidRPr="001F0EC8">
        <w:rPr>
          <w:rFonts w:asciiTheme="majorBidi" w:hAnsiTheme="majorBidi" w:cstheme="majorBidi"/>
          <w:sz w:val="24"/>
          <w:szCs w:val="24"/>
        </w:rPr>
        <w:t>SSC</w:t>
      </w:r>
      <w:r w:rsidR="00022FFE" w:rsidRPr="001F0EC8">
        <w:rPr>
          <w:rFonts w:asciiTheme="majorBidi" w:hAnsiTheme="majorBidi" w:cstheme="majorBidi"/>
          <w:sz w:val="24"/>
          <w:szCs w:val="24"/>
        </w:rPr>
        <w:t>)</w:t>
      </w:r>
      <w:r w:rsidRPr="001F0EC8">
        <w:rPr>
          <w:rFonts w:asciiTheme="majorBidi" w:hAnsiTheme="majorBidi" w:cstheme="majorBidi"/>
          <w:sz w:val="24"/>
          <w:szCs w:val="24"/>
        </w:rPr>
        <w:t xml:space="preserve"> in engaging and communicating with different stakeholders</w:t>
      </w:r>
    </w:p>
    <w:p w14:paraId="77ED660D" w14:textId="77777777" w:rsidR="00A92DE1" w:rsidRPr="001F0EC8" w:rsidRDefault="00A92DE1" w:rsidP="009E4BE8">
      <w:pPr>
        <w:rPr>
          <w:rFonts w:asciiTheme="majorBidi" w:hAnsiTheme="majorBidi" w:cstheme="majorBidi"/>
          <w:sz w:val="24"/>
          <w:szCs w:val="24"/>
        </w:rPr>
      </w:pPr>
    </w:p>
    <w:p w14:paraId="292FC438" w14:textId="77777777" w:rsidR="0044392E" w:rsidRPr="001F0EC8" w:rsidRDefault="00A92DE1" w:rsidP="00F273DE">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2.3</w:t>
      </w:r>
      <w:r w:rsidRPr="001F0EC8">
        <w:rPr>
          <w:rFonts w:asciiTheme="majorBidi" w:eastAsia="Times New Roman" w:hAnsiTheme="majorBidi" w:cstheme="majorBidi"/>
          <w:sz w:val="24"/>
          <w:szCs w:val="24"/>
          <w:lang w:eastAsia="en-GB"/>
        </w:rPr>
        <w:tab/>
      </w:r>
      <w:r w:rsidR="00C82BE3" w:rsidRPr="001F0EC8">
        <w:rPr>
          <w:rFonts w:asciiTheme="majorBidi" w:eastAsia="Times New Roman" w:hAnsiTheme="majorBidi" w:cstheme="majorBidi"/>
          <w:sz w:val="24"/>
          <w:szCs w:val="24"/>
          <w:lang w:eastAsia="en-GB"/>
        </w:rPr>
        <w:t>Major strategic documents in the light of WII in Jordan</w:t>
      </w:r>
      <w:r w:rsidR="0044392E" w:rsidRPr="001F0EC8">
        <w:rPr>
          <w:rFonts w:asciiTheme="majorBidi" w:eastAsia="Times New Roman" w:hAnsiTheme="majorBidi" w:cstheme="majorBidi"/>
          <w:sz w:val="24"/>
          <w:szCs w:val="24"/>
          <w:lang w:eastAsia="en-GB"/>
        </w:rPr>
        <w:t>, such as the following:</w:t>
      </w:r>
    </w:p>
    <w:p w14:paraId="4B88A098" w14:textId="43F4AA21" w:rsidR="00022C06" w:rsidRPr="001F0EC8" w:rsidRDefault="00C82BE3" w:rsidP="000348B3">
      <w:pPr>
        <w:pStyle w:val="ListParagraph"/>
        <w:numPr>
          <w:ilvl w:val="0"/>
          <w:numId w:val="31"/>
        </w:numPr>
        <w:autoSpaceDE w:val="0"/>
        <w:autoSpaceDN w:val="0"/>
        <w:adjustRightInd w:val="0"/>
        <w:spacing w:before="120" w:after="0" w:line="240" w:lineRule="auto"/>
        <w:jc w:val="both"/>
        <w:rPr>
          <w:rFonts w:asciiTheme="majorBidi" w:hAnsiTheme="majorBidi" w:cstheme="majorBidi"/>
          <w:sz w:val="24"/>
          <w:szCs w:val="24"/>
          <w:lang w:eastAsia="en-GB" w:bidi="ar-JO"/>
        </w:rPr>
      </w:pPr>
      <w:r w:rsidRPr="001F0EC8">
        <w:rPr>
          <w:rFonts w:asciiTheme="majorBidi" w:hAnsiTheme="majorBidi" w:cstheme="majorBidi"/>
          <w:sz w:val="24"/>
          <w:szCs w:val="24"/>
          <w:lang w:eastAsia="en-GB"/>
        </w:rPr>
        <w:t xml:space="preserve"> Jordan Vision 2025</w:t>
      </w:r>
      <w:r w:rsidR="00022C06" w:rsidRPr="001F0EC8">
        <w:rPr>
          <w:rFonts w:asciiTheme="majorBidi" w:hAnsiTheme="majorBidi" w:cstheme="majorBidi"/>
          <w:sz w:val="24"/>
          <w:szCs w:val="24"/>
          <w:lang w:eastAsia="en-GB"/>
        </w:rPr>
        <w:t>: sets Jordan's economic and social long-term priorities</w:t>
      </w:r>
    </w:p>
    <w:p w14:paraId="30371A93" w14:textId="1C2F8C08" w:rsidR="00022C06" w:rsidRPr="001F0EC8" w:rsidRDefault="00C82BE3" w:rsidP="000348B3">
      <w:pPr>
        <w:pStyle w:val="ListParagraph"/>
        <w:numPr>
          <w:ilvl w:val="0"/>
          <w:numId w:val="31"/>
        </w:numPr>
        <w:autoSpaceDE w:val="0"/>
        <w:autoSpaceDN w:val="0"/>
        <w:adjustRightInd w:val="0"/>
        <w:spacing w:before="120" w:after="0" w:line="240" w:lineRule="auto"/>
        <w:jc w:val="both"/>
        <w:rPr>
          <w:rFonts w:asciiTheme="majorBidi" w:hAnsiTheme="majorBidi" w:cstheme="majorBidi"/>
          <w:sz w:val="24"/>
          <w:szCs w:val="24"/>
          <w:lang w:eastAsia="en-GB" w:bidi="ar-JO"/>
        </w:rPr>
      </w:pPr>
      <w:r w:rsidRPr="001F0EC8">
        <w:rPr>
          <w:rFonts w:asciiTheme="majorBidi" w:hAnsiTheme="majorBidi" w:cstheme="majorBidi"/>
          <w:sz w:val="24"/>
          <w:szCs w:val="24"/>
          <w:lang w:eastAsia="en-GB"/>
        </w:rPr>
        <w:t>SSC Strategy 2017-2019</w:t>
      </w:r>
      <w:r w:rsidR="00022C06" w:rsidRPr="001F0EC8">
        <w:rPr>
          <w:rFonts w:asciiTheme="majorBidi" w:hAnsiTheme="majorBidi" w:cstheme="majorBidi"/>
          <w:sz w:val="24"/>
          <w:szCs w:val="24"/>
          <w:lang w:eastAsia="en-GB"/>
        </w:rPr>
        <w:t>: sets the strategic goals and objectives and projects to be implemented.</w:t>
      </w:r>
    </w:p>
    <w:p w14:paraId="138505E1" w14:textId="332A4B2A" w:rsidR="00022C06" w:rsidRPr="001F0EC8" w:rsidRDefault="00C82BE3" w:rsidP="000348B3">
      <w:pPr>
        <w:pStyle w:val="ListParagraph"/>
        <w:numPr>
          <w:ilvl w:val="0"/>
          <w:numId w:val="31"/>
        </w:numPr>
        <w:autoSpaceDE w:val="0"/>
        <w:autoSpaceDN w:val="0"/>
        <w:adjustRightInd w:val="0"/>
        <w:spacing w:before="120" w:after="0" w:line="240" w:lineRule="auto"/>
        <w:jc w:val="both"/>
        <w:rPr>
          <w:rFonts w:asciiTheme="majorBidi" w:hAnsiTheme="majorBidi" w:cstheme="majorBidi"/>
          <w:sz w:val="24"/>
          <w:szCs w:val="24"/>
          <w:lang w:eastAsia="en-GB" w:bidi="ar-JO"/>
        </w:rPr>
      </w:pPr>
      <w:r w:rsidRPr="001F0EC8">
        <w:rPr>
          <w:rFonts w:asciiTheme="majorBidi" w:hAnsiTheme="majorBidi" w:cstheme="majorBidi"/>
          <w:sz w:val="24"/>
          <w:szCs w:val="24"/>
          <w:lang w:eastAsia="en-GB"/>
        </w:rPr>
        <w:t>8th Actuarial Evaluation Report</w:t>
      </w:r>
      <w:r w:rsidR="00022C06" w:rsidRPr="001F0EC8">
        <w:rPr>
          <w:rFonts w:asciiTheme="majorBidi" w:hAnsiTheme="majorBidi" w:cstheme="majorBidi"/>
          <w:sz w:val="24"/>
          <w:szCs w:val="24"/>
          <w:lang w:eastAsia="en-GB"/>
        </w:rPr>
        <w:t>: assess the financial sustainability of the pensions scheme and is reviewed every three years</w:t>
      </w:r>
    </w:p>
    <w:p w14:paraId="0AA0F222" w14:textId="0E4BD0F4" w:rsidR="009B7467" w:rsidRPr="001F0EC8" w:rsidRDefault="0071080A" w:rsidP="000348B3">
      <w:pPr>
        <w:pStyle w:val="ListParagraph"/>
        <w:numPr>
          <w:ilvl w:val="0"/>
          <w:numId w:val="31"/>
        </w:numPr>
        <w:autoSpaceDE w:val="0"/>
        <w:autoSpaceDN w:val="0"/>
        <w:adjustRightInd w:val="0"/>
        <w:spacing w:before="120" w:after="0" w:line="240" w:lineRule="auto"/>
        <w:jc w:val="both"/>
        <w:rPr>
          <w:rFonts w:asciiTheme="majorBidi" w:hAnsiTheme="majorBidi" w:cstheme="majorBidi"/>
          <w:sz w:val="24"/>
          <w:szCs w:val="24"/>
          <w:lang w:eastAsia="en-GB" w:bidi="ar-JO"/>
        </w:rPr>
      </w:pPr>
      <w:r w:rsidRPr="001F0EC8">
        <w:rPr>
          <w:rFonts w:asciiTheme="majorBidi" w:hAnsiTheme="majorBidi" w:cstheme="majorBidi"/>
          <w:sz w:val="24"/>
          <w:szCs w:val="24"/>
          <w:lang w:eastAsia="en-GB" w:bidi="ar-JO"/>
        </w:rPr>
        <w:t>Policy and operational assessment reports on WII developed by EU funded technical assistance project for SSC (2017-2018).</w:t>
      </w:r>
    </w:p>
    <w:p w14:paraId="6970FE27" w14:textId="6F566150" w:rsidR="00A92DE1" w:rsidRPr="001F0EC8" w:rsidRDefault="00F273DE" w:rsidP="000348B3">
      <w:pPr>
        <w:autoSpaceDE w:val="0"/>
        <w:autoSpaceDN w:val="0"/>
        <w:adjustRightInd w:val="0"/>
        <w:spacing w:before="120" w:after="0" w:line="240" w:lineRule="auto"/>
        <w:ind w:left="360"/>
        <w:jc w:val="both"/>
        <w:rPr>
          <w:rFonts w:asciiTheme="majorBidi" w:hAnsiTheme="majorBidi" w:cstheme="majorBidi"/>
          <w:sz w:val="24"/>
          <w:szCs w:val="24"/>
          <w:rtl/>
          <w:lang w:eastAsia="en-GB" w:bidi="ar-JO"/>
        </w:rPr>
      </w:pPr>
      <w:r w:rsidRPr="001F0EC8">
        <w:rPr>
          <w:rFonts w:asciiTheme="majorBidi" w:hAnsiTheme="majorBidi" w:cstheme="majorBidi"/>
          <w:sz w:val="24"/>
          <w:szCs w:val="24"/>
          <w:lang w:eastAsia="en-GB" w:bidi="ar-JO"/>
        </w:rPr>
        <w:t>The SSC is also commencing on developing its 2020-2022 Strategy, additionally a national WII strategy for Jordan will be prepared</w:t>
      </w:r>
      <w:r w:rsidR="00022C06" w:rsidRPr="001F0EC8">
        <w:rPr>
          <w:rFonts w:asciiTheme="majorBidi" w:hAnsiTheme="majorBidi" w:cstheme="majorBidi"/>
          <w:sz w:val="24"/>
          <w:szCs w:val="24"/>
          <w:lang w:eastAsia="en-GB" w:bidi="ar-JO"/>
        </w:rPr>
        <w:t xml:space="preserve"> during the years </w:t>
      </w:r>
      <w:r w:rsidRPr="001F0EC8">
        <w:rPr>
          <w:rFonts w:asciiTheme="majorBidi" w:hAnsiTheme="majorBidi" w:cstheme="majorBidi"/>
          <w:sz w:val="24"/>
          <w:szCs w:val="24"/>
          <w:lang w:eastAsia="en-GB" w:bidi="ar-JO"/>
        </w:rPr>
        <w:t>2019</w:t>
      </w:r>
      <w:r w:rsidR="00022C06" w:rsidRPr="001F0EC8">
        <w:rPr>
          <w:rFonts w:asciiTheme="majorBidi" w:hAnsiTheme="majorBidi" w:cstheme="majorBidi"/>
          <w:sz w:val="24"/>
          <w:szCs w:val="24"/>
          <w:lang w:eastAsia="en-GB" w:bidi="ar-JO"/>
        </w:rPr>
        <w:t>-2020</w:t>
      </w:r>
      <w:r w:rsidRPr="001F0EC8">
        <w:rPr>
          <w:rFonts w:asciiTheme="majorBidi" w:hAnsiTheme="majorBidi" w:cstheme="majorBidi"/>
          <w:sz w:val="24"/>
          <w:szCs w:val="24"/>
          <w:lang w:eastAsia="en-GB" w:bidi="ar-JO"/>
        </w:rPr>
        <w:t>.</w:t>
      </w:r>
    </w:p>
    <w:p w14:paraId="2ED2FAB5" w14:textId="77777777" w:rsidR="00A92DE1" w:rsidRPr="001F0EC8" w:rsidRDefault="00A92DE1" w:rsidP="00A92DE1">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6EE8B1BD" w14:textId="77777777" w:rsidR="00A92DE1" w:rsidRPr="001F0EC8"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3.</w:t>
      </w:r>
      <w:r w:rsidRPr="001F0EC8">
        <w:rPr>
          <w:rFonts w:asciiTheme="majorBidi" w:eastAsia="Times New Roman" w:hAnsiTheme="majorBidi" w:cstheme="majorBidi"/>
          <w:b/>
          <w:bCs/>
          <w:sz w:val="24"/>
          <w:szCs w:val="24"/>
          <w:lang w:eastAsia="en-GB"/>
        </w:rPr>
        <w:tab/>
        <w:t>Description</w:t>
      </w:r>
    </w:p>
    <w:p w14:paraId="6FF7A481" w14:textId="77777777" w:rsidR="00A92DE1" w:rsidRPr="001F0EC8" w:rsidRDefault="00A92DE1" w:rsidP="00A92DE1">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3.1</w:t>
      </w:r>
      <w:r w:rsidRPr="001F0EC8">
        <w:rPr>
          <w:rFonts w:asciiTheme="majorBidi" w:eastAsia="Times New Roman" w:hAnsiTheme="majorBidi" w:cstheme="majorBidi"/>
          <w:sz w:val="24"/>
          <w:szCs w:val="24"/>
          <w:lang w:eastAsia="en-GB"/>
        </w:rPr>
        <w:tab/>
        <w:t xml:space="preserve">Background and justification: </w:t>
      </w:r>
    </w:p>
    <w:p w14:paraId="0EC3A849" w14:textId="77777777" w:rsidR="00A0255F" w:rsidRDefault="00A0255F" w:rsidP="007C064F">
      <w:pPr>
        <w:autoSpaceDE w:val="0"/>
        <w:autoSpaceDN w:val="0"/>
        <w:adjustRightInd w:val="0"/>
        <w:spacing w:before="120" w:after="0" w:line="240" w:lineRule="auto"/>
        <w:ind w:left="540"/>
        <w:jc w:val="both"/>
        <w:rPr>
          <w:rFonts w:asciiTheme="majorBidi" w:eastAsia="Times New Roman" w:hAnsiTheme="majorBidi" w:cstheme="majorBidi"/>
          <w:b/>
          <w:bCs/>
          <w:iCs/>
          <w:sz w:val="24"/>
          <w:szCs w:val="24"/>
          <w:lang w:eastAsia="en-GB"/>
        </w:rPr>
      </w:pPr>
    </w:p>
    <w:p w14:paraId="0A6EEB04" w14:textId="77777777" w:rsidR="005E4F67" w:rsidRPr="001F0EC8" w:rsidRDefault="00D47D21" w:rsidP="007C064F">
      <w:pPr>
        <w:autoSpaceDE w:val="0"/>
        <w:autoSpaceDN w:val="0"/>
        <w:adjustRightInd w:val="0"/>
        <w:spacing w:before="120" w:after="0" w:line="240" w:lineRule="auto"/>
        <w:ind w:left="540"/>
        <w:jc w:val="both"/>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Background</w:t>
      </w:r>
      <w:r w:rsidR="006F571A" w:rsidRPr="001F0EC8">
        <w:rPr>
          <w:rFonts w:asciiTheme="majorBidi" w:eastAsia="Times New Roman" w:hAnsiTheme="majorBidi" w:cstheme="majorBidi"/>
          <w:b/>
          <w:bCs/>
          <w:iCs/>
          <w:sz w:val="24"/>
          <w:szCs w:val="24"/>
          <w:lang w:eastAsia="en-GB"/>
        </w:rPr>
        <w:t>:</w:t>
      </w:r>
    </w:p>
    <w:p w14:paraId="5C3ABF8F" w14:textId="77777777" w:rsidR="00553318" w:rsidRPr="001F0EC8" w:rsidRDefault="00553318" w:rsidP="00FD0179">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p>
    <w:p w14:paraId="54D3B940" w14:textId="5FE03B89" w:rsidR="00553318" w:rsidRPr="001F0EC8" w:rsidRDefault="002E4D35" w:rsidP="00D244C1">
      <w:pPr>
        <w:tabs>
          <w:tab w:val="left" w:pos="270"/>
          <w:tab w:val="left" w:pos="450"/>
        </w:tabs>
        <w:spacing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Over the past many years,</w:t>
      </w:r>
      <w:r w:rsidR="00553318" w:rsidRPr="001F0EC8">
        <w:rPr>
          <w:rFonts w:asciiTheme="majorBidi" w:eastAsia="Times New Roman" w:hAnsiTheme="majorBidi" w:cstheme="majorBidi"/>
          <w:iCs/>
          <w:sz w:val="24"/>
          <w:szCs w:val="24"/>
          <w:lang w:eastAsia="en-GB"/>
        </w:rPr>
        <w:t xml:space="preserve"> Jordan has developed, implemented, and improved a legislative framework on social protection schemes to ensure a decent life for the employed and their families, </w:t>
      </w:r>
      <w:r w:rsidR="00553318" w:rsidRPr="001F0EC8">
        <w:rPr>
          <w:rFonts w:asciiTheme="majorBidi" w:eastAsia="Times New Roman" w:hAnsiTheme="majorBidi" w:cstheme="majorBidi"/>
          <w:sz w:val="24"/>
          <w:szCs w:val="24"/>
          <w:lang w:eastAsia="en-GB"/>
        </w:rPr>
        <w:t xml:space="preserve">in case of old-age, work injury </w:t>
      </w:r>
      <w:r w:rsidR="00AB2834" w:rsidRPr="001F0EC8">
        <w:rPr>
          <w:rFonts w:asciiTheme="majorBidi" w:eastAsia="Times New Roman" w:hAnsiTheme="majorBidi" w:cstheme="majorBidi"/>
          <w:sz w:val="24"/>
          <w:szCs w:val="24"/>
          <w:lang w:eastAsia="en-GB"/>
        </w:rPr>
        <w:t>and disability</w:t>
      </w:r>
      <w:r w:rsidR="00553318" w:rsidRPr="001F0EC8">
        <w:rPr>
          <w:rFonts w:asciiTheme="majorBidi" w:eastAsia="Times New Roman" w:hAnsiTheme="majorBidi" w:cstheme="majorBidi"/>
          <w:sz w:val="24"/>
          <w:szCs w:val="24"/>
          <w:lang w:eastAsia="en-GB"/>
        </w:rPr>
        <w:t xml:space="preserve"> or dea</w:t>
      </w:r>
      <w:r w:rsidR="00FD6173" w:rsidRPr="001F0EC8">
        <w:rPr>
          <w:rFonts w:asciiTheme="majorBidi" w:eastAsia="Times New Roman" w:hAnsiTheme="majorBidi" w:cstheme="majorBidi"/>
          <w:sz w:val="24"/>
          <w:szCs w:val="24"/>
          <w:lang w:eastAsia="en-GB"/>
        </w:rPr>
        <w:t xml:space="preserve">th of the families’ breadwinner. </w:t>
      </w:r>
      <w:r w:rsidRPr="001F0EC8">
        <w:rPr>
          <w:rFonts w:asciiTheme="majorBidi" w:eastAsia="Times New Roman" w:hAnsiTheme="majorBidi" w:cstheme="majorBidi"/>
          <w:sz w:val="24"/>
          <w:szCs w:val="24"/>
          <w:lang w:eastAsia="en-GB"/>
        </w:rPr>
        <w:t xml:space="preserve">It all started in year 1978 when </w:t>
      </w:r>
      <w:r w:rsidR="00553318" w:rsidRPr="001F0EC8">
        <w:rPr>
          <w:rFonts w:asciiTheme="majorBidi" w:eastAsia="Times New Roman" w:hAnsiTheme="majorBidi" w:cstheme="majorBidi"/>
          <w:iCs/>
          <w:sz w:val="24"/>
          <w:szCs w:val="24"/>
          <w:lang w:eastAsia="en-GB"/>
        </w:rPr>
        <w:t xml:space="preserve">Social Security Corporation (SSC) </w:t>
      </w:r>
      <w:r w:rsidR="00FD6173" w:rsidRPr="001F0EC8">
        <w:rPr>
          <w:rFonts w:asciiTheme="majorBidi" w:eastAsia="Times New Roman" w:hAnsiTheme="majorBidi" w:cstheme="majorBidi"/>
          <w:iCs/>
          <w:sz w:val="24"/>
          <w:szCs w:val="24"/>
          <w:lang w:eastAsia="en-GB"/>
        </w:rPr>
        <w:t>was</w:t>
      </w:r>
      <w:r w:rsidR="00553318" w:rsidRPr="001F0EC8">
        <w:rPr>
          <w:rFonts w:asciiTheme="majorBidi" w:eastAsia="Times New Roman" w:hAnsiTheme="majorBidi" w:cstheme="majorBidi"/>
          <w:iCs/>
          <w:sz w:val="24"/>
          <w:szCs w:val="24"/>
          <w:lang w:eastAsia="en-GB"/>
        </w:rPr>
        <w:t xml:space="preserve"> established</w:t>
      </w:r>
      <w:r w:rsidR="00FD6173" w:rsidRPr="001F0EC8">
        <w:rPr>
          <w:rFonts w:asciiTheme="majorBidi" w:eastAsia="Times New Roman" w:hAnsiTheme="majorBidi" w:cstheme="majorBidi"/>
          <w:iCs/>
          <w:sz w:val="24"/>
          <w:szCs w:val="24"/>
          <w:lang w:eastAsia="en-GB"/>
        </w:rPr>
        <w:t xml:space="preserve"> as an independent public institution with a mandate to run Jordan's National Retirement System</w:t>
      </w:r>
      <w:r w:rsidRPr="001F0EC8">
        <w:rPr>
          <w:rFonts w:asciiTheme="majorBidi" w:eastAsia="Times New Roman" w:hAnsiTheme="majorBidi" w:cstheme="majorBidi"/>
          <w:iCs/>
          <w:sz w:val="24"/>
          <w:szCs w:val="24"/>
          <w:lang w:eastAsia="en-GB"/>
        </w:rPr>
        <w:t xml:space="preserve">. </w:t>
      </w:r>
      <w:r w:rsidR="00D244C1" w:rsidRPr="001F0EC8">
        <w:rPr>
          <w:rFonts w:asciiTheme="majorBidi" w:eastAsia="Times New Roman" w:hAnsiTheme="majorBidi" w:cstheme="majorBidi"/>
          <w:iCs/>
          <w:sz w:val="24"/>
          <w:szCs w:val="24"/>
          <w:lang w:eastAsia="en-GB"/>
        </w:rPr>
        <w:t>Under its organizational structure, a</w:t>
      </w:r>
      <w:r w:rsidR="00FD6173" w:rsidRPr="001F0EC8">
        <w:rPr>
          <w:rFonts w:asciiTheme="majorBidi" w:eastAsia="Times New Roman" w:hAnsiTheme="majorBidi" w:cstheme="majorBidi"/>
          <w:iCs/>
          <w:sz w:val="24"/>
          <w:szCs w:val="24"/>
          <w:lang w:eastAsia="en-GB"/>
        </w:rPr>
        <w:t xml:space="preserve"> </w:t>
      </w:r>
      <w:r w:rsidRPr="001F0EC8">
        <w:rPr>
          <w:rFonts w:asciiTheme="majorBidi" w:eastAsia="Times New Roman" w:hAnsiTheme="majorBidi" w:cstheme="majorBidi"/>
          <w:iCs/>
          <w:sz w:val="24"/>
          <w:szCs w:val="24"/>
          <w:lang w:eastAsia="en-GB"/>
        </w:rPr>
        <w:t xml:space="preserve">dedicated directorate entitled </w:t>
      </w:r>
      <w:r w:rsidR="00553318" w:rsidRPr="001F0EC8">
        <w:rPr>
          <w:rFonts w:asciiTheme="majorBidi" w:eastAsia="Times New Roman" w:hAnsiTheme="majorBidi" w:cstheme="majorBidi"/>
          <w:iCs/>
          <w:sz w:val="24"/>
          <w:szCs w:val="24"/>
          <w:lang w:eastAsia="en-GB"/>
        </w:rPr>
        <w:t xml:space="preserve">“Occupational Safety </w:t>
      </w:r>
      <w:r w:rsidRPr="001F0EC8">
        <w:rPr>
          <w:rFonts w:asciiTheme="majorBidi" w:eastAsia="Times New Roman" w:hAnsiTheme="majorBidi" w:cstheme="majorBidi"/>
          <w:iCs/>
          <w:sz w:val="24"/>
          <w:szCs w:val="24"/>
          <w:lang w:eastAsia="en-GB"/>
        </w:rPr>
        <w:t xml:space="preserve">and </w:t>
      </w:r>
      <w:r w:rsidR="00553318" w:rsidRPr="001F0EC8">
        <w:rPr>
          <w:rFonts w:asciiTheme="majorBidi" w:eastAsia="Times New Roman" w:hAnsiTheme="majorBidi" w:cstheme="majorBidi"/>
          <w:iCs/>
          <w:sz w:val="24"/>
          <w:szCs w:val="24"/>
          <w:lang w:eastAsia="en-GB"/>
        </w:rPr>
        <w:t>Work Injuries”</w:t>
      </w:r>
      <w:r w:rsidRPr="001F0EC8">
        <w:rPr>
          <w:rFonts w:asciiTheme="majorBidi" w:eastAsia="Times New Roman" w:hAnsiTheme="majorBidi" w:cstheme="majorBidi"/>
          <w:iCs/>
          <w:sz w:val="24"/>
          <w:szCs w:val="24"/>
          <w:lang w:eastAsia="en-GB"/>
        </w:rPr>
        <w:t xml:space="preserve"> was formed for </w:t>
      </w:r>
      <w:r w:rsidR="00D244C1" w:rsidRPr="001F0EC8">
        <w:rPr>
          <w:rFonts w:asciiTheme="majorBidi" w:eastAsia="Times New Roman" w:hAnsiTheme="majorBidi" w:cstheme="majorBidi"/>
          <w:iCs/>
          <w:sz w:val="24"/>
          <w:szCs w:val="24"/>
          <w:lang w:eastAsia="en-GB"/>
        </w:rPr>
        <w:t xml:space="preserve">overseeing </w:t>
      </w:r>
      <w:r w:rsidRPr="001F0EC8">
        <w:rPr>
          <w:rFonts w:asciiTheme="majorBidi" w:eastAsia="Times New Roman" w:hAnsiTheme="majorBidi" w:cstheme="majorBidi"/>
          <w:iCs/>
          <w:sz w:val="24"/>
          <w:szCs w:val="24"/>
          <w:lang w:eastAsia="en-GB"/>
        </w:rPr>
        <w:t>occupational safety and health</w:t>
      </w:r>
      <w:r w:rsidR="00D244C1" w:rsidRPr="001F0EC8">
        <w:rPr>
          <w:rFonts w:asciiTheme="majorBidi" w:eastAsia="Times New Roman" w:hAnsiTheme="majorBidi" w:cstheme="majorBidi"/>
          <w:iCs/>
          <w:sz w:val="24"/>
          <w:szCs w:val="24"/>
          <w:lang w:eastAsia="en-GB"/>
        </w:rPr>
        <w:t xml:space="preserve"> of the workers</w:t>
      </w:r>
      <w:r w:rsidR="00553318" w:rsidRPr="001F0EC8">
        <w:rPr>
          <w:rFonts w:asciiTheme="majorBidi" w:eastAsia="Times New Roman" w:hAnsiTheme="majorBidi" w:cstheme="majorBidi"/>
          <w:iCs/>
          <w:sz w:val="24"/>
          <w:szCs w:val="24"/>
          <w:lang w:eastAsia="en-GB"/>
        </w:rPr>
        <w:t xml:space="preserve">. </w:t>
      </w:r>
    </w:p>
    <w:p w14:paraId="5976A018" w14:textId="77777777" w:rsidR="00553318" w:rsidRPr="001F0EC8" w:rsidRDefault="00553318" w:rsidP="00FD0179">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p>
    <w:p w14:paraId="36E89C60" w14:textId="474F8868" w:rsidR="005E4F67" w:rsidRPr="001F0EC8" w:rsidRDefault="005E4F67">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The SSC covers </w:t>
      </w:r>
      <w:r w:rsidR="00011D95" w:rsidRPr="001F0EC8">
        <w:rPr>
          <w:rFonts w:asciiTheme="majorBidi" w:eastAsia="Times New Roman" w:hAnsiTheme="majorBidi" w:cstheme="majorBidi"/>
          <w:sz w:val="24"/>
          <w:szCs w:val="24"/>
          <w:lang w:eastAsia="en-GB"/>
        </w:rPr>
        <w:t>five</w:t>
      </w:r>
      <w:r w:rsidRPr="001F0EC8">
        <w:rPr>
          <w:rFonts w:asciiTheme="majorBidi" w:eastAsia="Times New Roman" w:hAnsiTheme="majorBidi" w:cstheme="majorBidi"/>
          <w:sz w:val="24"/>
          <w:szCs w:val="24"/>
          <w:lang w:eastAsia="en-GB"/>
        </w:rPr>
        <w:t xml:space="preserve"> types of </w:t>
      </w:r>
      <w:r w:rsidR="002E4D35" w:rsidRPr="001F0EC8">
        <w:rPr>
          <w:rFonts w:asciiTheme="majorBidi" w:eastAsia="Times New Roman" w:hAnsiTheme="majorBidi" w:cstheme="majorBidi"/>
          <w:sz w:val="24"/>
          <w:szCs w:val="24"/>
          <w:lang w:eastAsia="en-GB"/>
        </w:rPr>
        <w:t xml:space="preserve">workers </w:t>
      </w:r>
      <w:r w:rsidR="00AB2834" w:rsidRPr="001F0EC8">
        <w:rPr>
          <w:rFonts w:asciiTheme="majorBidi" w:eastAsia="Times New Roman" w:hAnsiTheme="majorBidi" w:cstheme="majorBidi"/>
          <w:sz w:val="24"/>
          <w:szCs w:val="24"/>
          <w:lang w:eastAsia="en-GB"/>
        </w:rPr>
        <w:t>insurance:</w:t>
      </w:r>
    </w:p>
    <w:p w14:paraId="14C3D8AF" w14:textId="77777777" w:rsidR="005E4F67" w:rsidRPr="001F0EC8" w:rsidRDefault="005E4F67" w:rsidP="007C064F">
      <w:pPr>
        <w:numPr>
          <w:ilvl w:val="0"/>
          <w:numId w:val="29"/>
        </w:numPr>
        <w:tabs>
          <w:tab w:val="left" w:pos="270"/>
          <w:tab w:val="left" w:pos="450"/>
        </w:tabs>
        <w:spacing w:after="0" w:line="240" w:lineRule="auto"/>
        <w:ind w:left="990" w:hanging="45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Work Injury Insurance (WII)</w:t>
      </w:r>
    </w:p>
    <w:p w14:paraId="385C61D4" w14:textId="77777777" w:rsidR="005E4F67" w:rsidRPr="001F0EC8" w:rsidRDefault="005E4F67" w:rsidP="007C064F">
      <w:pPr>
        <w:numPr>
          <w:ilvl w:val="0"/>
          <w:numId w:val="29"/>
        </w:numPr>
        <w:tabs>
          <w:tab w:val="left" w:pos="270"/>
          <w:tab w:val="left" w:pos="450"/>
        </w:tabs>
        <w:spacing w:after="0" w:line="240" w:lineRule="auto"/>
        <w:ind w:left="990" w:hanging="45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lastRenderedPageBreak/>
        <w:t xml:space="preserve">Old-Age Disability and Death Insurances </w:t>
      </w:r>
    </w:p>
    <w:p w14:paraId="4B21DAF5" w14:textId="77777777" w:rsidR="005E4F67" w:rsidRPr="001F0EC8" w:rsidRDefault="005E4F67" w:rsidP="007C064F">
      <w:pPr>
        <w:numPr>
          <w:ilvl w:val="0"/>
          <w:numId w:val="29"/>
        </w:numPr>
        <w:tabs>
          <w:tab w:val="left" w:pos="270"/>
          <w:tab w:val="left" w:pos="450"/>
        </w:tabs>
        <w:spacing w:after="0" w:line="240" w:lineRule="auto"/>
        <w:ind w:left="990" w:hanging="45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Maternity Insurance </w:t>
      </w:r>
    </w:p>
    <w:p w14:paraId="6CD9B3C8" w14:textId="77777777" w:rsidR="005E4F67" w:rsidRPr="001F0EC8" w:rsidRDefault="005E4F67" w:rsidP="007C064F">
      <w:pPr>
        <w:numPr>
          <w:ilvl w:val="0"/>
          <w:numId w:val="29"/>
        </w:numPr>
        <w:tabs>
          <w:tab w:val="left" w:pos="270"/>
          <w:tab w:val="left" w:pos="450"/>
        </w:tabs>
        <w:spacing w:after="0" w:line="240" w:lineRule="auto"/>
        <w:ind w:left="990" w:hanging="45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Unemployment Insurance</w:t>
      </w:r>
    </w:p>
    <w:p w14:paraId="76D2E422" w14:textId="77777777" w:rsidR="005E4F67" w:rsidRPr="001F0EC8" w:rsidRDefault="005E4F67" w:rsidP="007C064F">
      <w:pPr>
        <w:numPr>
          <w:ilvl w:val="0"/>
          <w:numId w:val="29"/>
        </w:numPr>
        <w:tabs>
          <w:tab w:val="left" w:pos="270"/>
          <w:tab w:val="left" w:pos="450"/>
        </w:tabs>
        <w:spacing w:after="0" w:line="240" w:lineRule="auto"/>
        <w:ind w:left="990" w:hanging="45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Health Insurance (insurance was legislated but still not activated) </w:t>
      </w:r>
    </w:p>
    <w:p w14:paraId="1386DC86" w14:textId="77777777" w:rsidR="005E4F67" w:rsidRPr="001F0EC8" w:rsidRDefault="005E4F67" w:rsidP="005E4F67">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p>
    <w:p w14:paraId="37C6B102" w14:textId="77777777" w:rsidR="005E4F67" w:rsidRPr="001F0EC8" w:rsidRDefault="005E4F67" w:rsidP="007C064F">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All employees in Jordan (Jordanians and non-Jordanians) are compulsory covered by the different insurances and pension scheme provided by the SSC which is a defined benefit system. The insurances are funded by transfers representing a percentage of the total monthly wage of the worker. For workers in the private sector the monthly contribution rate accounts to 21.75% of the workers monthly income, 7.5% paid by the worker himself and 14.25% by the employer. The following table shows the contribution rates as percentage of the workers income which funds the different insurances provided by the SSC:</w:t>
      </w:r>
    </w:p>
    <w:p w14:paraId="5C8179A2" w14:textId="77777777" w:rsidR="005E4F67" w:rsidRPr="001F0EC8" w:rsidRDefault="005E4F67" w:rsidP="005E4F67">
      <w:pPr>
        <w:tabs>
          <w:tab w:val="left" w:pos="270"/>
          <w:tab w:val="left" w:pos="450"/>
        </w:tabs>
        <w:spacing w:after="0" w:line="240" w:lineRule="auto"/>
        <w:ind w:left="540"/>
        <w:rPr>
          <w:rFonts w:asciiTheme="majorBidi" w:eastAsia="Times New Roman" w:hAnsiTheme="majorBidi" w:cstheme="majorBidi"/>
          <w:sz w:val="24"/>
          <w:szCs w:val="24"/>
          <w:lang w:eastAsia="en-GB"/>
        </w:rPr>
      </w:pPr>
    </w:p>
    <w:p w14:paraId="6E2428DF" w14:textId="77777777" w:rsidR="00C6205F" w:rsidRPr="001F0EC8" w:rsidRDefault="00C6205F" w:rsidP="005E4F67">
      <w:pPr>
        <w:tabs>
          <w:tab w:val="left" w:pos="270"/>
          <w:tab w:val="left" w:pos="450"/>
        </w:tabs>
        <w:spacing w:after="0" w:line="240" w:lineRule="auto"/>
        <w:ind w:left="540"/>
        <w:rPr>
          <w:rFonts w:asciiTheme="majorBidi" w:eastAsia="Times New Roman" w:hAnsiTheme="majorBidi" w:cstheme="majorBidi"/>
          <w:sz w:val="24"/>
          <w:szCs w:val="24"/>
          <w:lang w:eastAsia="en-GB"/>
        </w:rPr>
      </w:pPr>
    </w:p>
    <w:p w14:paraId="7C40D7DD" w14:textId="77777777" w:rsidR="005E4F67" w:rsidRPr="001F0EC8" w:rsidRDefault="005E4F67" w:rsidP="005E4F67">
      <w:pPr>
        <w:tabs>
          <w:tab w:val="left" w:pos="270"/>
          <w:tab w:val="left" w:pos="450"/>
        </w:tabs>
        <w:spacing w:after="0" w:line="240" w:lineRule="auto"/>
        <w:ind w:left="54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Table.1: Contribution Rates as Percentage of the Workers Income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2679"/>
        <w:gridCol w:w="3255"/>
      </w:tblGrid>
      <w:tr w:rsidR="005E4F67" w:rsidRPr="001F0EC8" w14:paraId="5F21F836" w14:textId="77777777" w:rsidTr="007C064F">
        <w:tc>
          <w:tcPr>
            <w:tcW w:w="262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EA62601" w14:textId="77777777" w:rsidR="005E4F67" w:rsidRPr="001F0EC8" w:rsidRDefault="005E4F67" w:rsidP="007C064F">
            <w:pPr>
              <w:tabs>
                <w:tab w:val="left" w:pos="171"/>
                <w:tab w:val="left" w:pos="270"/>
              </w:tabs>
              <w:spacing w:after="0" w:line="240" w:lineRule="auto"/>
              <w:ind w:left="81" w:hanging="9"/>
              <w:rPr>
                <w:rFonts w:asciiTheme="majorBidi" w:eastAsia="Times New Roman" w:hAnsiTheme="majorBidi" w:cstheme="majorBidi"/>
                <w:b/>
                <w:bCs/>
                <w:sz w:val="24"/>
                <w:szCs w:val="24"/>
                <w:lang w:eastAsia="ar-SA"/>
              </w:rPr>
            </w:pPr>
            <w:r w:rsidRPr="001F0EC8">
              <w:rPr>
                <w:rFonts w:asciiTheme="majorBidi" w:eastAsia="Times New Roman" w:hAnsiTheme="majorBidi" w:cstheme="majorBidi"/>
                <w:b/>
                <w:bCs/>
                <w:sz w:val="24"/>
                <w:szCs w:val="24"/>
                <w:lang w:eastAsia="en-GB"/>
              </w:rPr>
              <w:t>Type of Insurance</w:t>
            </w:r>
          </w:p>
        </w:tc>
        <w:tc>
          <w:tcPr>
            <w:tcW w:w="267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70CE3C9" w14:textId="77777777" w:rsidR="005E4F67" w:rsidRPr="001F0EC8" w:rsidRDefault="005E4F67" w:rsidP="007C064F">
            <w:pPr>
              <w:spacing w:after="0" w:line="240" w:lineRule="auto"/>
              <w:ind w:left="60"/>
              <w:rPr>
                <w:rFonts w:asciiTheme="majorBidi" w:eastAsia="Times New Roman" w:hAnsiTheme="majorBidi" w:cstheme="majorBidi"/>
                <w:b/>
                <w:bCs/>
                <w:sz w:val="24"/>
                <w:szCs w:val="24"/>
                <w:lang w:eastAsia="ar-SA"/>
              </w:rPr>
            </w:pPr>
            <w:r w:rsidRPr="001F0EC8">
              <w:rPr>
                <w:rFonts w:asciiTheme="majorBidi" w:eastAsia="Times New Roman" w:hAnsiTheme="majorBidi" w:cstheme="majorBidi"/>
                <w:b/>
                <w:bCs/>
                <w:sz w:val="24"/>
                <w:szCs w:val="24"/>
                <w:lang w:eastAsia="en-GB"/>
              </w:rPr>
              <w:t>Contributions % of Employee Wage Paid by Employee</w:t>
            </w:r>
          </w:p>
        </w:tc>
        <w:tc>
          <w:tcPr>
            <w:tcW w:w="325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8B4D51" w14:textId="77777777" w:rsidR="005E4F67" w:rsidRPr="001F0EC8" w:rsidRDefault="005E4F67" w:rsidP="007C064F">
            <w:pPr>
              <w:spacing w:after="0" w:line="240" w:lineRule="auto"/>
              <w:ind w:left="6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Contributions % of Employee Wage Paid by Employer</w:t>
            </w:r>
          </w:p>
        </w:tc>
      </w:tr>
      <w:tr w:rsidR="005E4F67" w:rsidRPr="001F0EC8" w14:paraId="6BF997CE" w14:textId="77777777" w:rsidTr="007C064F">
        <w:tc>
          <w:tcPr>
            <w:tcW w:w="2628" w:type="dxa"/>
            <w:tcBorders>
              <w:top w:val="single" w:sz="4" w:space="0" w:color="auto"/>
              <w:left w:val="single" w:sz="4" w:space="0" w:color="auto"/>
              <w:bottom w:val="single" w:sz="4" w:space="0" w:color="auto"/>
              <w:right w:val="single" w:sz="4" w:space="0" w:color="auto"/>
            </w:tcBorders>
            <w:hideMark/>
          </w:tcPr>
          <w:p w14:paraId="353C1D03" w14:textId="77777777" w:rsidR="005E4F67" w:rsidRPr="001F0EC8" w:rsidRDefault="005E4F67" w:rsidP="007C064F">
            <w:pPr>
              <w:tabs>
                <w:tab w:val="left" w:pos="171"/>
                <w:tab w:val="left" w:pos="270"/>
              </w:tabs>
              <w:spacing w:after="0" w:line="240" w:lineRule="auto"/>
              <w:ind w:left="81" w:hanging="9"/>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Work Injury</w:t>
            </w:r>
          </w:p>
        </w:tc>
        <w:tc>
          <w:tcPr>
            <w:tcW w:w="2679" w:type="dxa"/>
            <w:tcBorders>
              <w:top w:val="single" w:sz="4" w:space="0" w:color="auto"/>
              <w:left w:val="single" w:sz="4" w:space="0" w:color="auto"/>
              <w:bottom w:val="single" w:sz="4" w:space="0" w:color="auto"/>
              <w:right w:val="single" w:sz="4" w:space="0" w:color="auto"/>
            </w:tcBorders>
            <w:vAlign w:val="center"/>
            <w:hideMark/>
          </w:tcPr>
          <w:p w14:paraId="5E31DD6C" w14:textId="77777777" w:rsidR="005E4F67" w:rsidRPr="001F0EC8" w:rsidRDefault="005E4F67" w:rsidP="007C064F">
            <w:pPr>
              <w:spacing w:after="0" w:line="240" w:lineRule="auto"/>
              <w:ind w:left="6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0</w:t>
            </w:r>
          </w:p>
        </w:tc>
        <w:tc>
          <w:tcPr>
            <w:tcW w:w="3255" w:type="dxa"/>
            <w:tcBorders>
              <w:top w:val="single" w:sz="4" w:space="0" w:color="auto"/>
              <w:left w:val="single" w:sz="4" w:space="0" w:color="auto"/>
              <w:bottom w:val="single" w:sz="4" w:space="0" w:color="auto"/>
              <w:right w:val="single" w:sz="4" w:space="0" w:color="auto"/>
            </w:tcBorders>
            <w:vAlign w:val="center"/>
            <w:hideMark/>
          </w:tcPr>
          <w:p w14:paraId="3A085033" w14:textId="77777777" w:rsidR="005E4F67" w:rsidRPr="001F0EC8" w:rsidRDefault="005E4F67" w:rsidP="007C064F">
            <w:pPr>
              <w:spacing w:after="0" w:line="240" w:lineRule="auto"/>
              <w:ind w:left="6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2%</w:t>
            </w:r>
          </w:p>
        </w:tc>
      </w:tr>
      <w:tr w:rsidR="005E4F67" w:rsidRPr="001F0EC8" w14:paraId="3D435BEF" w14:textId="77777777" w:rsidTr="007C064F">
        <w:tc>
          <w:tcPr>
            <w:tcW w:w="2628" w:type="dxa"/>
            <w:tcBorders>
              <w:top w:val="single" w:sz="4" w:space="0" w:color="auto"/>
              <w:left w:val="single" w:sz="4" w:space="0" w:color="auto"/>
              <w:bottom w:val="single" w:sz="4" w:space="0" w:color="auto"/>
              <w:right w:val="single" w:sz="4" w:space="0" w:color="auto"/>
            </w:tcBorders>
            <w:hideMark/>
          </w:tcPr>
          <w:p w14:paraId="6141AD86" w14:textId="77777777" w:rsidR="005E4F67" w:rsidRPr="001F0EC8" w:rsidRDefault="005E4F67" w:rsidP="007C064F">
            <w:pPr>
              <w:tabs>
                <w:tab w:val="left" w:pos="171"/>
                <w:tab w:val="left" w:pos="270"/>
              </w:tabs>
              <w:spacing w:after="0" w:line="240" w:lineRule="auto"/>
              <w:ind w:left="81" w:hanging="9"/>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Old-Age, Disability and Death </w:t>
            </w:r>
          </w:p>
        </w:tc>
        <w:tc>
          <w:tcPr>
            <w:tcW w:w="2679" w:type="dxa"/>
            <w:tcBorders>
              <w:top w:val="single" w:sz="4" w:space="0" w:color="auto"/>
              <w:left w:val="single" w:sz="4" w:space="0" w:color="auto"/>
              <w:bottom w:val="single" w:sz="4" w:space="0" w:color="auto"/>
              <w:right w:val="single" w:sz="4" w:space="0" w:color="auto"/>
            </w:tcBorders>
            <w:vAlign w:val="center"/>
            <w:hideMark/>
          </w:tcPr>
          <w:p w14:paraId="2FAAD8E7" w14:textId="77777777" w:rsidR="005E4F67" w:rsidRPr="001F0EC8" w:rsidRDefault="005E4F67" w:rsidP="007C064F">
            <w:pPr>
              <w:spacing w:after="0" w:line="240" w:lineRule="auto"/>
              <w:ind w:left="6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6.5%</w:t>
            </w:r>
          </w:p>
        </w:tc>
        <w:tc>
          <w:tcPr>
            <w:tcW w:w="3255" w:type="dxa"/>
            <w:tcBorders>
              <w:top w:val="single" w:sz="4" w:space="0" w:color="auto"/>
              <w:left w:val="single" w:sz="4" w:space="0" w:color="auto"/>
              <w:bottom w:val="single" w:sz="4" w:space="0" w:color="auto"/>
              <w:right w:val="single" w:sz="4" w:space="0" w:color="auto"/>
            </w:tcBorders>
            <w:vAlign w:val="center"/>
            <w:hideMark/>
          </w:tcPr>
          <w:p w14:paraId="484FECFC" w14:textId="77777777" w:rsidR="005E4F67" w:rsidRPr="001F0EC8" w:rsidRDefault="005E4F67" w:rsidP="007C064F">
            <w:pPr>
              <w:spacing w:after="0" w:line="240" w:lineRule="auto"/>
              <w:ind w:left="6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11%</w:t>
            </w:r>
          </w:p>
        </w:tc>
      </w:tr>
      <w:tr w:rsidR="005E4F67" w:rsidRPr="001F0EC8" w14:paraId="4483B838" w14:textId="77777777" w:rsidTr="007C064F">
        <w:tc>
          <w:tcPr>
            <w:tcW w:w="2628" w:type="dxa"/>
            <w:tcBorders>
              <w:top w:val="single" w:sz="4" w:space="0" w:color="auto"/>
              <w:left w:val="single" w:sz="4" w:space="0" w:color="auto"/>
              <w:bottom w:val="single" w:sz="4" w:space="0" w:color="auto"/>
              <w:right w:val="single" w:sz="4" w:space="0" w:color="auto"/>
            </w:tcBorders>
            <w:hideMark/>
          </w:tcPr>
          <w:p w14:paraId="5C2AB83D" w14:textId="77777777" w:rsidR="005E4F67" w:rsidRPr="001F0EC8" w:rsidRDefault="005E4F67" w:rsidP="007C064F">
            <w:pPr>
              <w:tabs>
                <w:tab w:val="left" w:pos="171"/>
                <w:tab w:val="left" w:pos="270"/>
              </w:tabs>
              <w:spacing w:after="0" w:line="240" w:lineRule="auto"/>
              <w:ind w:left="81" w:hanging="9"/>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Maternity </w:t>
            </w:r>
          </w:p>
        </w:tc>
        <w:tc>
          <w:tcPr>
            <w:tcW w:w="2679" w:type="dxa"/>
            <w:tcBorders>
              <w:top w:val="single" w:sz="4" w:space="0" w:color="auto"/>
              <w:left w:val="single" w:sz="4" w:space="0" w:color="auto"/>
              <w:bottom w:val="single" w:sz="4" w:space="0" w:color="auto"/>
              <w:right w:val="single" w:sz="4" w:space="0" w:color="auto"/>
            </w:tcBorders>
            <w:vAlign w:val="center"/>
            <w:hideMark/>
          </w:tcPr>
          <w:p w14:paraId="6DEAE2E2" w14:textId="77777777" w:rsidR="005E4F67" w:rsidRPr="001F0EC8" w:rsidRDefault="005E4F67" w:rsidP="007C064F">
            <w:pPr>
              <w:spacing w:after="0" w:line="240" w:lineRule="auto"/>
              <w:ind w:left="6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0</w:t>
            </w:r>
          </w:p>
        </w:tc>
        <w:tc>
          <w:tcPr>
            <w:tcW w:w="3255" w:type="dxa"/>
            <w:tcBorders>
              <w:top w:val="single" w:sz="4" w:space="0" w:color="auto"/>
              <w:left w:val="single" w:sz="4" w:space="0" w:color="auto"/>
              <w:bottom w:val="single" w:sz="4" w:space="0" w:color="auto"/>
              <w:right w:val="single" w:sz="4" w:space="0" w:color="auto"/>
            </w:tcBorders>
            <w:vAlign w:val="center"/>
            <w:hideMark/>
          </w:tcPr>
          <w:p w14:paraId="670EF96D" w14:textId="77777777" w:rsidR="005E4F67" w:rsidRPr="001F0EC8" w:rsidRDefault="005E4F67" w:rsidP="007C064F">
            <w:pPr>
              <w:spacing w:after="0" w:line="240" w:lineRule="auto"/>
              <w:ind w:left="6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0.75%</w:t>
            </w:r>
          </w:p>
        </w:tc>
      </w:tr>
      <w:tr w:rsidR="005E4F67" w:rsidRPr="001F0EC8" w14:paraId="22D4B78D" w14:textId="77777777" w:rsidTr="007C064F">
        <w:trPr>
          <w:trHeight w:val="226"/>
        </w:trPr>
        <w:tc>
          <w:tcPr>
            <w:tcW w:w="2628" w:type="dxa"/>
            <w:tcBorders>
              <w:top w:val="single" w:sz="4" w:space="0" w:color="auto"/>
              <w:left w:val="single" w:sz="4" w:space="0" w:color="auto"/>
              <w:bottom w:val="single" w:sz="4" w:space="0" w:color="auto"/>
              <w:right w:val="single" w:sz="4" w:space="0" w:color="auto"/>
            </w:tcBorders>
            <w:hideMark/>
          </w:tcPr>
          <w:p w14:paraId="0C3F0C39" w14:textId="77777777" w:rsidR="005E4F67" w:rsidRPr="001F0EC8" w:rsidRDefault="005E4F67" w:rsidP="007C064F">
            <w:pPr>
              <w:tabs>
                <w:tab w:val="left" w:pos="171"/>
                <w:tab w:val="left" w:pos="270"/>
              </w:tabs>
              <w:spacing w:after="0" w:line="240" w:lineRule="auto"/>
              <w:ind w:left="81" w:hanging="9"/>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Unemployment</w:t>
            </w:r>
          </w:p>
        </w:tc>
        <w:tc>
          <w:tcPr>
            <w:tcW w:w="2679" w:type="dxa"/>
            <w:tcBorders>
              <w:top w:val="single" w:sz="4" w:space="0" w:color="auto"/>
              <w:left w:val="single" w:sz="4" w:space="0" w:color="auto"/>
              <w:bottom w:val="single" w:sz="4" w:space="0" w:color="auto"/>
              <w:right w:val="single" w:sz="4" w:space="0" w:color="auto"/>
            </w:tcBorders>
            <w:vAlign w:val="center"/>
            <w:hideMark/>
          </w:tcPr>
          <w:p w14:paraId="69C48BF2" w14:textId="77777777" w:rsidR="005E4F67" w:rsidRPr="001F0EC8" w:rsidRDefault="005E4F67" w:rsidP="007C064F">
            <w:pPr>
              <w:spacing w:after="0" w:line="240" w:lineRule="auto"/>
              <w:ind w:left="6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1%</w:t>
            </w:r>
          </w:p>
        </w:tc>
        <w:tc>
          <w:tcPr>
            <w:tcW w:w="3255" w:type="dxa"/>
            <w:tcBorders>
              <w:top w:val="single" w:sz="4" w:space="0" w:color="auto"/>
              <w:left w:val="single" w:sz="4" w:space="0" w:color="auto"/>
              <w:bottom w:val="single" w:sz="4" w:space="0" w:color="auto"/>
              <w:right w:val="single" w:sz="4" w:space="0" w:color="auto"/>
            </w:tcBorders>
            <w:vAlign w:val="center"/>
            <w:hideMark/>
          </w:tcPr>
          <w:p w14:paraId="3439A752" w14:textId="77777777" w:rsidR="005E4F67" w:rsidRPr="001F0EC8" w:rsidRDefault="005E4F67" w:rsidP="007C064F">
            <w:pPr>
              <w:spacing w:after="0" w:line="240" w:lineRule="auto"/>
              <w:ind w:left="60"/>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0.5%</w:t>
            </w:r>
          </w:p>
        </w:tc>
      </w:tr>
      <w:tr w:rsidR="005E4F67" w:rsidRPr="001F0EC8" w14:paraId="7250A97C" w14:textId="77777777" w:rsidTr="007C064F">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55926FFE" w14:textId="77777777" w:rsidR="005E4F67" w:rsidRPr="001F0EC8" w:rsidRDefault="005E4F67" w:rsidP="007C064F">
            <w:pPr>
              <w:tabs>
                <w:tab w:val="left" w:pos="171"/>
                <w:tab w:val="left" w:pos="270"/>
              </w:tabs>
              <w:spacing w:after="0" w:line="240" w:lineRule="auto"/>
              <w:ind w:left="81" w:hanging="9"/>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Total</w:t>
            </w:r>
          </w:p>
        </w:tc>
        <w:tc>
          <w:tcPr>
            <w:tcW w:w="2679" w:type="dxa"/>
            <w:tcBorders>
              <w:top w:val="single" w:sz="4" w:space="0" w:color="auto"/>
              <w:left w:val="single" w:sz="4" w:space="0" w:color="auto"/>
              <w:bottom w:val="single" w:sz="4" w:space="0" w:color="auto"/>
              <w:right w:val="single" w:sz="4" w:space="0" w:color="auto"/>
            </w:tcBorders>
            <w:vAlign w:val="center"/>
            <w:hideMark/>
          </w:tcPr>
          <w:p w14:paraId="6DDF3FF5" w14:textId="77777777" w:rsidR="005E4F67" w:rsidRPr="001F0EC8" w:rsidRDefault="005E4F67" w:rsidP="007C064F">
            <w:pPr>
              <w:spacing w:after="0" w:line="240" w:lineRule="auto"/>
              <w:ind w:left="6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7.5%</w:t>
            </w:r>
          </w:p>
        </w:tc>
        <w:tc>
          <w:tcPr>
            <w:tcW w:w="3255" w:type="dxa"/>
            <w:tcBorders>
              <w:top w:val="single" w:sz="4" w:space="0" w:color="auto"/>
              <w:left w:val="single" w:sz="4" w:space="0" w:color="auto"/>
              <w:bottom w:val="single" w:sz="4" w:space="0" w:color="auto"/>
              <w:right w:val="single" w:sz="4" w:space="0" w:color="auto"/>
            </w:tcBorders>
            <w:vAlign w:val="center"/>
            <w:hideMark/>
          </w:tcPr>
          <w:p w14:paraId="28A58E4B" w14:textId="77777777" w:rsidR="005E4F67" w:rsidRPr="001F0EC8" w:rsidRDefault="005E4F67" w:rsidP="007C064F">
            <w:pPr>
              <w:spacing w:after="0" w:line="240" w:lineRule="auto"/>
              <w:ind w:left="6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14.25%</w:t>
            </w:r>
          </w:p>
        </w:tc>
      </w:tr>
      <w:tr w:rsidR="005E4F67" w:rsidRPr="001F0EC8" w14:paraId="2BD2830A" w14:textId="77777777" w:rsidTr="007C064F">
        <w:tc>
          <w:tcPr>
            <w:tcW w:w="2628" w:type="dxa"/>
            <w:vMerge/>
            <w:tcBorders>
              <w:top w:val="single" w:sz="4" w:space="0" w:color="auto"/>
              <w:left w:val="single" w:sz="4" w:space="0" w:color="auto"/>
              <w:bottom w:val="single" w:sz="4" w:space="0" w:color="auto"/>
              <w:right w:val="single" w:sz="4" w:space="0" w:color="auto"/>
            </w:tcBorders>
            <w:vAlign w:val="center"/>
            <w:hideMark/>
          </w:tcPr>
          <w:p w14:paraId="1B82FCE0" w14:textId="77777777" w:rsidR="005E4F67" w:rsidRPr="001F0EC8" w:rsidRDefault="005E4F67" w:rsidP="002E4D35">
            <w:pPr>
              <w:tabs>
                <w:tab w:val="left" w:pos="270"/>
                <w:tab w:val="left" w:pos="450"/>
              </w:tabs>
              <w:spacing w:after="0" w:line="240" w:lineRule="auto"/>
              <w:ind w:left="540"/>
              <w:jc w:val="right"/>
              <w:rPr>
                <w:rFonts w:asciiTheme="majorBidi" w:eastAsia="Times New Roman" w:hAnsiTheme="majorBidi" w:cstheme="majorBidi"/>
                <w:b/>
                <w:bCs/>
                <w:sz w:val="24"/>
                <w:szCs w:val="24"/>
                <w:lang w:eastAsia="ar-SA"/>
              </w:rPr>
            </w:pPr>
          </w:p>
        </w:tc>
        <w:tc>
          <w:tcPr>
            <w:tcW w:w="5934" w:type="dxa"/>
            <w:gridSpan w:val="2"/>
            <w:tcBorders>
              <w:top w:val="single" w:sz="4" w:space="0" w:color="auto"/>
              <w:left w:val="single" w:sz="4" w:space="0" w:color="auto"/>
              <w:bottom w:val="single" w:sz="4" w:space="0" w:color="auto"/>
              <w:right w:val="single" w:sz="4" w:space="0" w:color="auto"/>
            </w:tcBorders>
            <w:vAlign w:val="center"/>
            <w:hideMark/>
          </w:tcPr>
          <w:p w14:paraId="0B2BD68D" w14:textId="77777777" w:rsidR="005E4F67" w:rsidRPr="001F0EC8" w:rsidRDefault="005E4F67" w:rsidP="007C064F">
            <w:pPr>
              <w:spacing w:after="0" w:line="240" w:lineRule="auto"/>
              <w:ind w:left="6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21.75</w:t>
            </w:r>
            <w:r w:rsidR="00C6205F" w:rsidRPr="001F0EC8">
              <w:rPr>
                <w:rFonts w:asciiTheme="majorBidi" w:eastAsia="Times New Roman" w:hAnsiTheme="majorBidi" w:cstheme="majorBidi"/>
                <w:b/>
                <w:bCs/>
                <w:sz w:val="24"/>
                <w:szCs w:val="24"/>
                <w:lang w:eastAsia="en-GB"/>
              </w:rPr>
              <w:t>%</w:t>
            </w:r>
          </w:p>
        </w:tc>
      </w:tr>
    </w:tbl>
    <w:p w14:paraId="45F9E9BA" w14:textId="77777777" w:rsidR="005E4F67" w:rsidRPr="001F0EC8" w:rsidRDefault="005E4F67" w:rsidP="005E4F67">
      <w:pPr>
        <w:tabs>
          <w:tab w:val="left" w:pos="270"/>
          <w:tab w:val="left" w:pos="450"/>
        </w:tabs>
        <w:spacing w:after="0" w:line="240" w:lineRule="auto"/>
        <w:ind w:left="540"/>
        <w:rPr>
          <w:rFonts w:asciiTheme="majorBidi" w:eastAsia="Times New Roman" w:hAnsiTheme="majorBidi" w:cstheme="majorBidi"/>
          <w:sz w:val="24"/>
          <w:szCs w:val="24"/>
          <w:lang w:eastAsia="en-GB"/>
        </w:rPr>
      </w:pPr>
    </w:p>
    <w:p w14:paraId="1F886F45" w14:textId="77777777" w:rsidR="006B09FF" w:rsidRPr="001F0EC8" w:rsidRDefault="006B09FF" w:rsidP="002E4D35">
      <w:pPr>
        <w:tabs>
          <w:tab w:val="left" w:pos="270"/>
          <w:tab w:val="left" w:pos="450"/>
        </w:tabs>
        <w:spacing w:after="0" w:line="240" w:lineRule="auto"/>
        <w:jc w:val="both"/>
        <w:rPr>
          <w:rFonts w:asciiTheme="majorBidi" w:eastAsia="Times New Roman" w:hAnsiTheme="majorBidi" w:cstheme="majorBidi"/>
          <w:iCs/>
          <w:sz w:val="24"/>
          <w:szCs w:val="24"/>
          <w:lang w:eastAsia="en-GB"/>
        </w:rPr>
      </w:pPr>
    </w:p>
    <w:p w14:paraId="502176B8" w14:textId="77777777" w:rsidR="006B09FF" w:rsidRPr="001F0EC8" w:rsidRDefault="006B09FF" w:rsidP="002E4D35">
      <w:pPr>
        <w:tabs>
          <w:tab w:val="left" w:pos="270"/>
          <w:tab w:val="left" w:pos="450"/>
        </w:tabs>
        <w:spacing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sz w:val="24"/>
          <w:szCs w:val="24"/>
          <w:lang w:eastAsia="en-GB"/>
        </w:rPr>
        <w:t>In its pursuit for continuous development, the SSC has always worked on developmental programs and initiatives; the most prominent of which was the enactment of the new Social Security Law No (1) for year 2014 which paved the road towards attaining the corporation’s ultimate goal to broaden its coverage to embrace all citizens without exceptions.  This new law is an outcome of continuous endeavours towards the adoption of a sustainable pension system, and exchange best practices on improving the effectiveness of social protection with a view to enhancing both its social adequacy and financial sustainability</w:t>
      </w:r>
      <w:r w:rsidR="00553318" w:rsidRPr="001F0EC8">
        <w:rPr>
          <w:rFonts w:asciiTheme="majorBidi" w:eastAsia="Times New Roman" w:hAnsiTheme="majorBidi" w:cstheme="majorBidi"/>
          <w:sz w:val="24"/>
          <w:szCs w:val="24"/>
          <w:lang w:eastAsia="en-GB"/>
        </w:rPr>
        <w:t xml:space="preserve">. </w:t>
      </w:r>
      <w:r w:rsidR="00553318" w:rsidRPr="001F0EC8">
        <w:rPr>
          <w:rFonts w:asciiTheme="majorBidi" w:eastAsia="Times New Roman" w:hAnsiTheme="majorBidi" w:cstheme="majorBidi"/>
          <w:iCs/>
          <w:sz w:val="24"/>
          <w:szCs w:val="24"/>
          <w:lang w:eastAsia="en-GB"/>
        </w:rPr>
        <w:t>Furthermore, it</w:t>
      </w:r>
      <w:r w:rsidRPr="001F0EC8">
        <w:rPr>
          <w:rFonts w:asciiTheme="majorBidi" w:eastAsia="Times New Roman" w:hAnsiTheme="majorBidi" w:cstheme="majorBidi"/>
          <w:iCs/>
          <w:sz w:val="24"/>
          <w:szCs w:val="24"/>
          <w:lang w:eastAsia="en-GB"/>
        </w:rPr>
        <w:t xml:space="preserve"> provides relevant definitions and describes in Articles (24) – (41) the layout of the Work Injury Insurance, including aspects of funding, benefits, and procedures. </w:t>
      </w:r>
    </w:p>
    <w:p w14:paraId="2ED443B7" w14:textId="77777777" w:rsidR="006B09FF" w:rsidRPr="001F0EC8" w:rsidRDefault="006B09FF" w:rsidP="002E4D35">
      <w:pPr>
        <w:tabs>
          <w:tab w:val="left" w:pos="270"/>
          <w:tab w:val="left" w:pos="450"/>
        </w:tabs>
        <w:spacing w:after="0" w:line="240" w:lineRule="auto"/>
        <w:ind w:left="540"/>
        <w:jc w:val="both"/>
        <w:rPr>
          <w:rFonts w:asciiTheme="majorBidi" w:eastAsia="Times New Roman" w:hAnsiTheme="majorBidi" w:cstheme="majorBidi"/>
          <w:iCs/>
          <w:sz w:val="24"/>
          <w:szCs w:val="24"/>
          <w:lang w:eastAsia="en-GB"/>
        </w:rPr>
      </w:pPr>
    </w:p>
    <w:p w14:paraId="20369947" w14:textId="77777777" w:rsidR="00553318" w:rsidRPr="001F0EC8" w:rsidRDefault="006B09FF" w:rsidP="00667F81">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iCs/>
          <w:sz w:val="24"/>
          <w:szCs w:val="24"/>
          <w:lang w:eastAsia="en-GB"/>
        </w:rPr>
        <w:t>In April 2017 the SSC Strategic Plan 2017-2019 was launched aiming to upgrade services (benefits) and achieving financial sustainability. This strategy was elaborated in the light of Jordan’s vision 2025 and the Government’s Executive Development Programme 2016-2018.</w:t>
      </w:r>
      <w:r w:rsidR="00553318" w:rsidRPr="001F0EC8" w:rsidDel="00553318">
        <w:rPr>
          <w:rFonts w:asciiTheme="majorBidi" w:eastAsia="Times New Roman" w:hAnsiTheme="majorBidi" w:cstheme="majorBidi"/>
          <w:sz w:val="24"/>
          <w:szCs w:val="24"/>
          <w:lang w:eastAsia="en-GB"/>
        </w:rPr>
        <w:t xml:space="preserve"> </w:t>
      </w:r>
      <w:r w:rsidR="00553318" w:rsidRPr="001F0EC8">
        <w:rPr>
          <w:rFonts w:asciiTheme="majorBidi" w:eastAsia="Times New Roman" w:hAnsiTheme="majorBidi" w:cstheme="majorBidi"/>
          <w:sz w:val="24"/>
          <w:szCs w:val="24"/>
          <w:lang w:eastAsia="en-GB"/>
        </w:rPr>
        <w:t>One of the main components of the SSC 2017-2019 strategy is to enhance the awareness and adherence to the WII between employers and employees leading to a better working environment in Jordan. The SSC is also leading the efforts in producing a National Occupational Safety and Health Strategy since it is the national organization responsible for implementing and enforcing the WII across organizations in Jordan.</w:t>
      </w:r>
    </w:p>
    <w:p w14:paraId="69A2EB71" w14:textId="77777777" w:rsidR="006B09FF" w:rsidRPr="001F0EC8" w:rsidRDefault="006B09FF" w:rsidP="002E4D35">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p>
    <w:p w14:paraId="2A2F462A" w14:textId="77777777" w:rsidR="005E4F67" w:rsidRPr="001F0EC8" w:rsidRDefault="005E4F67" w:rsidP="002E4D35">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By the end of 2018 the SSC had </w:t>
      </w:r>
      <w:r w:rsidR="006B09FF" w:rsidRPr="001F0EC8">
        <w:rPr>
          <w:rFonts w:asciiTheme="majorBidi" w:eastAsia="Times New Roman" w:hAnsiTheme="majorBidi" w:cstheme="majorBidi"/>
          <w:iCs/>
          <w:sz w:val="24"/>
          <w:szCs w:val="24"/>
          <w:lang w:eastAsia="en-GB"/>
        </w:rPr>
        <w:t xml:space="preserve">79,446 registered companies and </w:t>
      </w:r>
      <w:r w:rsidRPr="001F0EC8">
        <w:rPr>
          <w:rFonts w:asciiTheme="majorBidi" w:eastAsia="Times New Roman" w:hAnsiTheme="majorBidi" w:cstheme="majorBidi"/>
          <w:sz w:val="24"/>
          <w:szCs w:val="24"/>
          <w:lang w:eastAsia="en-GB"/>
        </w:rPr>
        <w:t xml:space="preserve">1,300,445 active subscribers representing 65.0% of the Jordanian active labour force, and 74% of the employed Jordanians; the accumulative number of pensioners is close to 200 thousands </w:t>
      </w:r>
      <w:r w:rsidRPr="001F0EC8">
        <w:rPr>
          <w:rFonts w:asciiTheme="majorBidi" w:eastAsia="Times New Roman" w:hAnsiTheme="majorBidi" w:cstheme="majorBidi"/>
          <w:sz w:val="24"/>
          <w:szCs w:val="24"/>
          <w:lang w:eastAsia="en-GB"/>
        </w:rPr>
        <w:lastRenderedPageBreak/>
        <w:t>individ</w:t>
      </w:r>
      <w:r w:rsidR="006B09FF" w:rsidRPr="001F0EC8">
        <w:rPr>
          <w:rFonts w:asciiTheme="majorBidi" w:eastAsia="Times New Roman" w:hAnsiTheme="majorBidi" w:cstheme="majorBidi"/>
          <w:sz w:val="24"/>
          <w:szCs w:val="24"/>
          <w:lang w:eastAsia="en-GB"/>
        </w:rPr>
        <w:t xml:space="preserve">uals. </w:t>
      </w:r>
      <w:r w:rsidRPr="001F0EC8">
        <w:rPr>
          <w:rFonts w:asciiTheme="majorBidi" w:eastAsia="Times New Roman" w:hAnsiTheme="majorBidi" w:cstheme="majorBidi"/>
          <w:sz w:val="24"/>
          <w:szCs w:val="24"/>
          <w:lang w:eastAsia="en-GB"/>
        </w:rPr>
        <w:t xml:space="preserve">The annual revenue for the SSC in 2018 was JD 1709.0 million, and the annual insurance expenditure was JD 1092.0 million. </w:t>
      </w:r>
    </w:p>
    <w:p w14:paraId="72A37340" w14:textId="77777777" w:rsidR="005E4F67" w:rsidRPr="001F0EC8" w:rsidRDefault="005E4F67" w:rsidP="007C064F">
      <w:pPr>
        <w:tabs>
          <w:tab w:val="left" w:pos="270"/>
          <w:tab w:val="left" w:pos="450"/>
        </w:tabs>
        <w:spacing w:after="0" w:line="240" w:lineRule="auto"/>
        <w:jc w:val="both"/>
        <w:rPr>
          <w:rFonts w:asciiTheme="majorBidi" w:eastAsia="Times New Roman" w:hAnsiTheme="majorBidi" w:cstheme="majorBidi"/>
          <w:sz w:val="24"/>
          <w:szCs w:val="24"/>
          <w:lang w:eastAsia="en-GB"/>
        </w:rPr>
      </w:pPr>
    </w:p>
    <w:p w14:paraId="03894EB9" w14:textId="77777777" w:rsidR="005E4F67" w:rsidRPr="001F0EC8" w:rsidRDefault="005E4F67" w:rsidP="007C064F">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As part of the </w:t>
      </w:r>
      <w:r w:rsidR="006B09FF" w:rsidRPr="001F0EC8">
        <w:rPr>
          <w:rFonts w:asciiTheme="majorBidi" w:eastAsia="Times New Roman" w:hAnsiTheme="majorBidi" w:cstheme="majorBidi"/>
          <w:sz w:val="24"/>
          <w:szCs w:val="24"/>
          <w:lang w:eastAsia="en-GB"/>
        </w:rPr>
        <w:t>upheld</w:t>
      </w:r>
      <w:r w:rsidRPr="001F0EC8">
        <w:rPr>
          <w:rFonts w:asciiTheme="majorBidi" w:eastAsia="Times New Roman" w:hAnsiTheme="majorBidi" w:cstheme="majorBidi"/>
          <w:sz w:val="24"/>
          <w:szCs w:val="24"/>
          <w:lang w:eastAsia="en-GB"/>
        </w:rPr>
        <w:t xml:space="preserve"> Social Security Law No (1) </w:t>
      </w:r>
      <w:r w:rsidR="006B09FF" w:rsidRPr="001F0EC8">
        <w:rPr>
          <w:rFonts w:asciiTheme="majorBidi" w:eastAsia="Times New Roman" w:hAnsiTheme="majorBidi" w:cstheme="majorBidi"/>
          <w:sz w:val="24"/>
          <w:szCs w:val="24"/>
          <w:lang w:eastAsia="en-GB"/>
        </w:rPr>
        <w:t>for</w:t>
      </w:r>
      <w:r w:rsidRPr="001F0EC8">
        <w:rPr>
          <w:rFonts w:asciiTheme="majorBidi" w:eastAsia="Times New Roman" w:hAnsiTheme="majorBidi" w:cstheme="majorBidi"/>
          <w:sz w:val="24"/>
          <w:szCs w:val="24"/>
          <w:lang w:eastAsia="en-GB"/>
        </w:rPr>
        <w:t xml:space="preserve"> the year 2014, the SSC has a major role in Jordan in protecting the workers in the labour market against Work Injuries at the work place by enforcing the WII. The insurance also covers Occupational Diseases which are medical complications (identified and listed in the SSC Law) that workers might endure (e.g.  Poisoning, varicose veins…etc.) </w:t>
      </w:r>
      <w:proofErr w:type="gramStart"/>
      <w:r w:rsidRPr="001F0EC8">
        <w:rPr>
          <w:rFonts w:asciiTheme="majorBidi" w:eastAsia="Times New Roman" w:hAnsiTheme="majorBidi" w:cstheme="majorBidi"/>
          <w:sz w:val="24"/>
          <w:szCs w:val="24"/>
          <w:lang w:eastAsia="en-GB"/>
        </w:rPr>
        <w:t>because</w:t>
      </w:r>
      <w:proofErr w:type="gramEnd"/>
      <w:r w:rsidRPr="001F0EC8">
        <w:rPr>
          <w:rFonts w:asciiTheme="majorBidi" w:eastAsia="Times New Roman" w:hAnsiTheme="majorBidi" w:cstheme="majorBidi"/>
          <w:sz w:val="24"/>
          <w:szCs w:val="24"/>
          <w:lang w:eastAsia="en-GB"/>
        </w:rPr>
        <w:t xml:space="preserve"> of working in specific conditions. In 2014 the SSC introduced the concept of Hazardous Occupations which gives the right for people who work in specific occupations (set by the SSC) to claim early retirement at the age of 45 instead of 50 conditioned to paying an extra 1% of their monthly income as additional contributions to the SSC. </w:t>
      </w:r>
    </w:p>
    <w:p w14:paraId="459DB50C" w14:textId="77777777" w:rsidR="005E4F67" w:rsidRPr="001F0EC8" w:rsidRDefault="005E4F67" w:rsidP="00E1008C">
      <w:pPr>
        <w:tabs>
          <w:tab w:val="left" w:pos="270"/>
          <w:tab w:val="left" w:pos="450"/>
        </w:tabs>
        <w:spacing w:after="0" w:line="240" w:lineRule="auto"/>
        <w:ind w:left="540"/>
        <w:rPr>
          <w:rFonts w:asciiTheme="majorBidi" w:eastAsia="Times New Roman" w:hAnsiTheme="majorBidi" w:cstheme="majorBidi"/>
          <w:sz w:val="24"/>
          <w:szCs w:val="24"/>
          <w:lang w:eastAsia="en-GB"/>
        </w:rPr>
      </w:pPr>
    </w:p>
    <w:p w14:paraId="3CEF532D" w14:textId="77777777" w:rsidR="005E4F67" w:rsidRPr="001F0EC8" w:rsidRDefault="005E4F67" w:rsidP="00E1008C">
      <w:pPr>
        <w:autoSpaceDE w:val="0"/>
        <w:autoSpaceDN w:val="0"/>
        <w:adjustRightInd w:val="0"/>
        <w:spacing w:after="0" w:line="240" w:lineRule="auto"/>
        <w:ind w:firstLine="540"/>
        <w:jc w:val="both"/>
        <w:rPr>
          <w:rFonts w:asciiTheme="majorBidi" w:eastAsia="Times New Roman" w:hAnsiTheme="majorBidi" w:cstheme="majorBidi"/>
          <w:color w:val="000000"/>
          <w:sz w:val="24"/>
          <w:szCs w:val="24"/>
        </w:rPr>
      </w:pPr>
      <w:r w:rsidRPr="001F0EC8">
        <w:rPr>
          <w:rFonts w:asciiTheme="majorBidi" w:eastAsia="Times New Roman" w:hAnsiTheme="majorBidi" w:cstheme="majorBidi"/>
          <w:color w:val="000000"/>
          <w:sz w:val="24"/>
          <w:szCs w:val="24"/>
        </w:rPr>
        <w:t>Vision</w:t>
      </w:r>
      <w:r w:rsidR="005B217E" w:rsidRPr="001F0EC8">
        <w:rPr>
          <w:rFonts w:asciiTheme="majorBidi" w:eastAsia="Times New Roman" w:hAnsiTheme="majorBidi" w:cstheme="majorBidi"/>
          <w:color w:val="000000"/>
          <w:sz w:val="24"/>
          <w:szCs w:val="24"/>
        </w:rPr>
        <w:t xml:space="preserve"> Statement</w:t>
      </w:r>
      <w:r w:rsidRPr="001F0EC8">
        <w:rPr>
          <w:rFonts w:asciiTheme="majorBidi" w:eastAsia="Times New Roman" w:hAnsiTheme="majorBidi" w:cstheme="majorBidi"/>
          <w:color w:val="000000"/>
          <w:sz w:val="24"/>
          <w:szCs w:val="24"/>
        </w:rPr>
        <w:t xml:space="preserve"> </w:t>
      </w:r>
    </w:p>
    <w:p w14:paraId="4456BC1D" w14:textId="77777777" w:rsidR="005E4F67" w:rsidRPr="001F0EC8" w:rsidRDefault="005E4F67" w:rsidP="00E1008C">
      <w:pPr>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sz w:val="24"/>
          <w:szCs w:val="24"/>
          <w:lang w:eastAsia="en-GB"/>
        </w:rPr>
        <w:t>Comprehensive social security attaining excellence in service, protection and sustainability, which</w:t>
      </w:r>
      <w:r w:rsidRPr="001F0EC8">
        <w:rPr>
          <w:rFonts w:asciiTheme="majorBidi" w:eastAsia="Times New Roman" w:hAnsiTheme="majorBidi" w:cstheme="majorBidi"/>
          <w:sz w:val="24"/>
          <w:szCs w:val="24"/>
          <w:rtl/>
          <w:lang w:eastAsia="en-GB"/>
        </w:rPr>
        <w:t xml:space="preserve"> </w:t>
      </w:r>
      <w:r w:rsidRPr="001F0EC8">
        <w:rPr>
          <w:rFonts w:asciiTheme="majorBidi" w:eastAsia="Times New Roman" w:hAnsiTheme="majorBidi" w:cstheme="majorBidi"/>
          <w:sz w:val="24"/>
          <w:szCs w:val="24"/>
          <w:lang w:eastAsia="en-GB"/>
        </w:rPr>
        <w:t>contributes to advancing development in the Kingdom</w:t>
      </w:r>
    </w:p>
    <w:p w14:paraId="4E7B8B69" w14:textId="77777777" w:rsidR="005E4F67" w:rsidRPr="001F0EC8" w:rsidRDefault="005E4F67" w:rsidP="00E1008C">
      <w:pPr>
        <w:autoSpaceDE w:val="0"/>
        <w:autoSpaceDN w:val="0"/>
        <w:adjustRightInd w:val="0"/>
        <w:spacing w:before="120" w:after="0" w:line="240" w:lineRule="auto"/>
        <w:jc w:val="both"/>
        <w:rPr>
          <w:rFonts w:asciiTheme="majorBidi" w:eastAsia="Times New Roman" w:hAnsiTheme="majorBidi" w:cstheme="majorBidi"/>
          <w:iCs/>
          <w:sz w:val="24"/>
          <w:szCs w:val="24"/>
          <w:lang w:eastAsia="en-GB"/>
        </w:rPr>
      </w:pPr>
    </w:p>
    <w:p w14:paraId="74A0240B" w14:textId="77777777" w:rsidR="005B217E" w:rsidRPr="001F0EC8" w:rsidRDefault="005B217E" w:rsidP="00E1008C">
      <w:pPr>
        <w:spacing w:after="0" w:line="240" w:lineRule="auto"/>
        <w:ind w:firstLine="540"/>
        <w:jc w:val="both"/>
        <w:rPr>
          <w:rFonts w:asciiTheme="majorBidi" w:eastAsia="Times New Roman" w:hAnsiTheme="majorBidi" w:cstheme="majorBidi"/>
          <w:sz w:val="24"/>
          <w:szCs w:val="24"/>
        </w:rPr>
      </w:pPr>
      <w:r w:rsidRPr="001F0EC8">
        <w:rPr>
          <w:rFonts w:asciiTheme="majorBidi" w:eastAsia="Times New Roman" w:hAnsiTheme="majorBidi" w:cstheme="majorBidi"/>
          <w:sz w:val="24"/>
          <w:szCs w:val="24"/>
        </w:rPr>
        <w:t>Mission and Mandate Statements</w:t>
      </w:r>
    </w:p>
    <w:p w14:paraId="3E939F3A" w14:textId="3C9D99CC" w:rsidR="005B217E" w:rsidRPr="001F0EC8" w:rsidRDefault="005B217E" w:rsidP="00E1008C">
      <w:pPr>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ind w:left="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A national institution implementing a solidarity social insurance system based on partnership with relevant parties and consistent with the needs of the insured persons and establishments, contributing to the social security and</w:t>
      </w:r>
      <w:r w:rsidR="003D7EF8">
        <w:rPr>
          <w:rFonts w:asciiTheme="majorBidi" w:eastAsia="Times New Roman" w:hAnsiTheme="majorBidi" w:cstheme="majorBidi"/>
          <w:sz w:val="24"/>
          <w:szCs w:val="24"/>
          <w:lang w:eastAsia="en-GB"/>
        </w:rPr>
        <w:t xml:space="preserve"> economic development of Jordan</w:t>
      </w:r>
    </w:p>
    <w:p w14:paraId="405036D5" w14:textId="77777777" w:rsidR="005E4F67" w:rsidRPr="001F0EC8" w:rsidRDefault="005E4F67" w:rsidP="00E1008C">
      <w:pPr>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p>
    <w:p w14:paraId="60545D26" w14:textId="77777777" w:rsidR="005B217E" w:rsidRPr="001F0EC8" w:rsidRDefault="005B217E" w:rsidP="00E1008C">
      <w:pPr>
        <w:autoSpaceDE w:val="0"/>
        <w:autoSpaceDN w:val="0"/>
        <w:adjustRightInd w:val="0"/>
        <w:spacing w:before="120" w:after="0" w:line="240" w:lineRule="auto"/>
        <w:ind w:left="540"/>
        <w:jc w:val="both"/>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Justification</w:t>
      </w:r>
    </w:p>
    <w:p w14:paraId="1F86577E" w14:textId="77777777" w:rsidR="00C82BE3" w:rsidRPr="001F0EC8" w:rsidRDefault="00C82BE3" w:rsidP="00667F81">
      <w:pPr>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Work Injury Insurance (WII), also sometimes known as Employment Injury Scheme, is the oldest social insurance scheme and predominantly performs three general functions, i.e.: Prevention, Rehabilitation, Compensation. In general, the Work Injury Insurance shall guarantee equal access, perform efficiently and effectively, and last long to fulfil the pension liabilities in particular.</w:t>
      </w:r>
    </w:p>
    <w:p w14:paraId="7FD74AB2" w14:textId="77777777" w:rsidR="001157C3" w:rsidRPr="001F0EC8" w:rsidRDefault="001157C3" w:rsidP="002E4D35">
      <w:pPr>
        <w:tabs>
          <w:tab w:val="left" w:pos="270"/>
          <w:tab w:val="left" w:pos="450"/>
        </w:tabs>
        <w:spacing w:after="0" w:line="240" w:lineRule="auto"/>
        <w:ind w:left="540"/>
        <w:jc w:val="both"/>
        <w:rPr>
          <w:rFonts w:asciiTheme="majorBidi" w:eastAsia="Times New Roman" w:hAnsiTheme="majorBidi" w:cstheme="majorBidi"/>
          <w:iCs/>
          <w:sz w:val="24"/>
          <w:szCs w:val="24"/>
          <w:lang w:eastAsia="en-GB"/>
        </w:rPr>
      </w:pPr>
    </w:p>
    <w:p w14:paraId="01598B46" w14:textId="77777777" w:rsidR="006F571A" w:rsidRPr="001F0EC8" w:rsidRDefault="006F571A" w:rsidP="002E4D35">
      <w:pPr>
        <w:tabs>
          <w:tab w:val="left" w:pos="270"/>
          <w:tab w:val="left" w:pos="450"/>
        </w:tabs>
        <w:spacing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The WII provides a lot of benefits for the injured including:  1) medical care of the injured and  accommodation costs of treatment in hospital; 2) the transportation expenses of the injured from place of residence to the place of treatment; 3) rehabilitation services, medical equipment, and even prosthetic limbs; 4) As for the income protection (75%) of the daily wage of the injured is provided for them until being able to work again, or confirmed to be unable and provided with pension.</w:t>
      </w:r>
    </w:p>
    <w:p w14:paraId="6340B29A" w14:textId="77777777" w:rsidR="006F571A" w:rsidRPr="001F0EC8" w:rsidRDefault="006F571A" w:rsidP="002E4D35">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p>
    <w:p w14:paraId="4410A44C" w14:textId="77777777" w:rsidR="006F571A" w:rsidRPr="001F0EC8" w:rsidRDefault="006F571A" w:rsidP="002E4D35">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The SSC runs inspection visits on employers (registered business) in order to check their compliance with health and safety standards which are defined by guidelines established by the SSC.  In the case that the employer has a health and safety environment at his facilities which is below standards contribution rates for the WII is increase from 2% to 3% of employee wages and when his work environment is described to be hazardous contributions are increased to 4%. </w:t>
      </w:r>
    </w:p>
    <w:p w14:paraId="4D7BE18F" w14:textId="77777777" w:rsidR="006F571A" w:rsidRPr="001F0EC8" w:rsidRDefault="006F571A" w:rsidP="002E4D35">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p>
    <w:p w14:paraId="2488FEA5" w14:textId="77777777" w:rsidR="00364468" w:rsidRPr="001F0EC8" w:rsidRDefault="006F571A" w:rsidP="002E4D35">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Inspections on business to audit their compliance with the health and safety standards was minimal, there was only 53 audit visits</w:t>
      </w:r>
      <w:r w:rsidR="00FD6173" w:rsidRPr="001F0EC8">
        <w:rPr>
          <w:rFonts w:asciiTheme="majorBidi" w:eastAsia="Times New Roman" w:hAnsiTheme="majorBidi" w:cstheme="majorBidi"/>
          <w:sz w:val="24"/>
          <w:szCs w:val="24"/>
          <w:lang w:eastAsia="en-GB"/>
        </w:rPr>
        <w:t xml:space="preserve"> i</w:t>
      </w:r>
      <w:r w:rsidRPr="001F0EC8">
        <w:rPr>
          <w:rFonts w:asciiTheme="majorBidi" w:eastAsia="Times New Roman" w:hAnsiTheme="majorBidi" w:cstheme="majorBidi"/>
          <w:sz w:val="24"/>
          <w:szCs w:val="24"/>
          <w:lang w:eastAsia="en-GB"/>
        </w:rPr>
        <w:t xml:space="preserve">n </w:t>
      </w:r>
      <w:r w:rsidR="00FD6173" w:rsidRPr="001F0EC8">
        <w:rPr>
          <w:rFonts w:asciiTheme="majorBidi" w:eastAsia="Times New Roman" w:hAnsiTheme="majorBidi" w:cstheme="majorBidi"/>
          <w:sz w:val="24"/>
          <w:szCs w:val="24"/>
          <w:lang w:eastAsia="en-GB"/>
        </w:rPr>
        <w:t xml:space="preserve">year </w:t>
      </w:r>
      <w:r w:rsidRPr="001F0EC8">
        <w:rPr>
          <w:rFonts w:asciiTheme="majorBidi" w:eastAsia="Times New Roman" w:hAnsiTheme="majorBidi" w:cstheme="majorBidi"/>
          <w:sz w:val="24"/>
          <w:szCs w:val="24"/>
          <w:lang w:eastAsia="en-GB"/>
        </w:rPr>
        <w:t>2017</w:t>
      </w:r>
      <w:r w:rsidR="00FD6173" w:rsidRPr="001F0EC8">
        <w:rPr>
          <w:rFonts w:asciiTheme="majorBidi" w:eastAsia="Times New Roman" w:hAnsiTheme="majorBidi" w:cstheme="majorBidi"/>
          <w:sz w:val="24"/>
          <w:szCs w:val="24"/>
          <w:lang w:eastAsia="en-GB"/>
        </w:rPr>
        <w:t>. In that year,</w:t>
      </w:r>
      <w:r w:rsidRPr="001F0EC8">
        <w:rPr>
          <w:rFonts w:asciiTheme="majorBidi" w:eastAsia="Times New Roman" w:hAnsiTheme="majorBidi" w:cstheme="majorBidi"/>
          <w:sz w:val="24"/>
          <w:szCs w:val="24"/>
          <w:lang w:eastAsia="en-GB"/>
        </w:rPr>
        <w:t xml:space="preserve"> 13,079 work injuries across Jordan were reported to the SSC. More than 86.6% of the reported injuries were accepted by the SSC and covered by the </w:t>
      </w:r>
      <w:proofErr w:type="gramStart"/>
      <w:r w:rsidRPr="001F0EC8">
        <w:rPr>
          <w:rFonts w:asciiTheme="majorBidi" w:eastAsia="Times New Roman" w:hAnsiTheme="majorBidi" w:cstheme="majorBidi"/>
          <w:sz w:val="24"/>
          <w:szCs w:val="24"/>
          <w:lang w:eastAsia="en-GB"/>
        </w:rPr>
        <w:t>WII,</w:t>
      </w:r>
      <w:proofErr w:type="gramEnd"/>
      <w:r w:rsidRPr="001F0EC8">
        <w:rPr>
          <w:rFonts w:asciiTheme="majorBidi" w:eastAsia="Times New Roman" w:hAnsiTheme="majorBidi" w:cstheme="majorBidi"/>
          <w:sz w:val="24"/>
          <w:szCs w:val="24"/>
          <w:lang w:eastAsia="en-GB"/>
        </w:rPr>
        <w:t xml:space="preserve"> there were 84 deaths in 2017 due to work injuries. </w:t>
      </w:r>
    </w:p>
    <w:p w14:paraId="369DD5A9" w14:textId="77777777" w:rsidR="00364468" w:rsidRPr="001F0EC8" w:rsidRDefault="00364468" w:rsidP="002E4D35">
      <w:pPr>
        <w:tabs>
          <w:tab w:val="left" w:pos="270"/>
          <w:tab w:val="left" w:pos="450"/>
        </w:tabs>
        <w:spacing w:after="0" w:line="240" w:lineRule="auto"/>
        <w:ind w:left="540"/>
        <w:jc w:val="both"/>
        <w:rPr>
          <w:rFonts w:asciiTheme="majorBidi" w:eastAsia="Times New Roman" w:hAnsiTheme="majorBidi" w:cstheme="majorBidi"/>
          <w:sz w:val="24"/>
          <w:szCs w:val="24"/>
          <w:lang w:eastAsia="en-GB"/>
        </w:rPr>
      </w:pPr>
    </w:p>
    <w:p w14:paraId="601A8670" w14:textId="77777777" w:rsidR="001157C3" w:rsidRPr="001F0EC8" w:rsidRDefault="002A1975" w:rsidP="002E4D35">
      <w:pPr>
        <w:tabs>
          <w:tab w:val="left" w:pos="270"/>
          <w:tab w:val="left" w:pos="450"/>
        </w:tabs>
        <w:spacing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sz w:val="24"/>
          <w:szCs w:val="24"/>
          <w:lang w:eastAsia="en-GB"/>
        </w:rPr>
        <w:lastRenderedPageBreak/>
        <w:t xml:space="preserve">The </w:t>
      </w:r>
      <w:r w:rsidR="001157C3" w:rsidRPr="001F0EC8">
        <w:rPr>
          <w:rFonts w:asciiTheme="majorBidi" w:eastAsia="Times New Roman" w:hAnsiTheme="majorBidi" w:cstheme="majorBidi"/>
          <w:iCs/>
          <w:sz w:val="24"/>
          <w:szCs w:val="24"/>
          <w:lang w:eastAsia="en-GB"/>
        </w:rPr>
        <w:t xml:space="preserve">SSC is looking to advance its current implementation of the WII, across Jordan. The awareness and compliance with safer standards is not well developed especially between small employers. SCC will need to build the capacity of people working on managing and implementing the WII. The utilization of technology and having </w:t>
      </w:r>
      <w:proofErr w:type="gramStart"/>
      <w:r w:rsidR="001157C3" w:rsidRPr="001F0EC8">
        <w:rPr>
          <w:rFonts w:asciiTheme="majorBidi" w:eastAsia="Times New Roman" w:hAnsiTheme="majorBidi" w:cstheme="majorBidi"/>
          <w:iCs/>
          <w:sz w:val="24"/>
          <w:szCs w:val="24"/>
          <w:lang w:eastAsia="en-GB"/>
        </w:rPr>
        <w:t>a simplified</w:t>
      </w:r>
      <w:r w:rsidR="00D47D21" w:rsidRPr="001F0EC8">
        <w:rPr>
          <w:rFonts w:asciiTheme="majorBidi" w:eastAsia="Times New Roman" w:hAnsiTheme="majorBidi" w:cstheme="majorBidi"/>
          <w:iCs/>
          <w:sz w:val="24"/>
          <w:szCs w:val="24"/>
          <w:lang w:eastAsia="en-GB"/>
        </w:rPr>
        <w:t xml:space="preserve"> </w:t>
      </w:r>
      <w:r w:rsidR="001157C3" w:rsidRPr="001F0EC8">
        <w:rPr>
          <w:rFonts w:asciiTheme="majorBidi" w:eastAsia="Times New Roman" w:hAnsiTheme="majorBidi" w:cstheme="majorBidi"/>
          <w:iCs/>
          <w:sz w:val="24"/>
          <w:szCs w:val="24"/>
          <w:lang w:eastAsia="en-GB"/>
        </w:rPr>
        <w:t>procedures</w:t>
      </w:r>
      <w:proofErr w:type="gramEnd"/>
      <w:r w:rsidR="001157C3" w:rsidRPr="001F0EC8">
        <w:rPr>
          <w:rFonts w:asciiTheme="majorBidi" w:eastAsia="Times New Roman" w:hAnsiTheme="majorBidi" w:cstheme="majorBidi"/>
          <w:iCs/>
          <w:sz w:val="24"/>
          <w:szCs w:val="24"/>
          <w:lang w:eastAsia="en-GB"/>
        </w:rPr>
        <w:t xml:space="preserve"> is seen as a key enabler for modernizing and improving the insurance.</w:t>
      </w:r>
      <w:r w:rsidR="00D47D21" w:rsidRPr="001F0EC8">
        <w:rPr>
          <w:rFonts w:asciiTheme="majorBidi" w:eastAsia="Times New Roman" w:hAnsiTheme="majorBidi" w:cstheme="majorBidi"/>
          <w:iCs/>
          <w:sz w:val="24"/>
          <w:szCs w:val="24"/>
          <w:lang w:eastAsia="en-GB"/>
        </w:rPr>
        <w:t xml:space="preserve"> </w:t>
      </w:r>
      <w:r w:rsidR="001157C3" w:rsidRPr="001F0EC8">
        <w:rPr>
          <w:rFonts w:asciiTheme="majorBidi" w:eastAsia="Times New Roman" w:hAnsiTheme="majorBidi" w:cstheme="majorBidi"/>
          <w:iCs/>
          <w:sz w:val="24"/>
          <w:szCs w:val="24"/>
          <w:lang w:eastAsia="en-GB"/>
        </w:rPr>
        <w:t xml:space="preserve">Another dimension is how to provide better services for the injured, the current case management approach is time consuming and </w:t>
      </w:r>
      <w:proofErr w:type="gramStart"/>
      <w:r w:rsidR="001157C3" w:rsidRPr="001F0EC8">
        <w:rPr>
          <w:rFonts w:asciiTheme="majorBidi" w:eastAsia="Times New Roman" w:hAnsiTheme="majorBidi" w:cstheme="majorBidi"/>
          <w:iCs/>
          <w:sz w:val="24"/>
          <w:szCs w:val="24"/>
          <w:lang w:eastAsia="en-GB"/>
        </w:rPr>
        <w:t>allocates  allot</w:t>
      </w:r>
      <w:proofErr w:type="gramEnd"/>
      <w:r w:rsidR="001157C3" w:rsidRPr="001F0EC8">
        <w:rPr>
          <w:rFonts w:asciiTheme="majorBidi" w:eastAsia="Times New Roman" w:hAnsiTheme="majorBidi" w:cstheme="majorBidi"/>
          <w:iCs/>
          <w:sz w:val="24"/>
          <w:szCs w:val="24"/>
          <w:lang w:eastAsia="en-GB"/>
        </w:rPr>
        <w:t xml:space="preserve"> of liabilities on the injured.  </w:t>
      </w:r>
    </w:p>
    <w:p w14:paraId="74A472EA" w14:textId="77777777" w:rsidR="002A1975" w:rsidRPr="001F0EC8" w:rsidRDefault="002A1975" w:rsidP="00667F81">
      <w:pPr>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p>
    <w:p w14:paraId="63D9815A" w14:textId="77777777" w:rsidR="00A92DE1" w:rsidRPr="001F0EC8" w:rsidRDefault="00A92DE1" w:rsidP="002E4D35">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3.2</w:t>
      </w:r>
      <w:r w:rsidRPr="001F0EC8">
        <w:rPr>
          <w:rFonts w:asciiTheme="majorBidi" w:eastAsia="Times New Roman" w:hAnsiTheme="majorBidi" w:cstheme="majorBidi"/>
          <w:sz w:val="24"/>
          <w:szCs w:val="24"/>
          <w:lang w:eastAsia="en-GB"/>
        </w:rPr>
        <w:tab/>
        <w:t>Ongoing reforms:</w:t>
      </w:r>
    </w:p>
    <w:p w14:paraId="2A444DC3" w14:textId="59C4BB83" w:rsidR="008B57A9" w:rsidRPr="001F0EC8" w:rsidRDefault="00C82BE3">
      <w:pPr>
        <w:autoSpaceDE w:val="0"/>
        <w:autoSpaceDN w:val="0"/>
        <w:adjustRightInd w:val="0"/>
        <w:spacing w:before="120" w:after="0" w:line="240" w:lineRule="auto"/>
        <w:ind w:left="54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 xml:space="preserve">Jordan has put efforts into reforming public administration. </w:t>
      </w:r>
      <w:r w:rsidR="00B4319F" w:rsidRPr="001F0EC8">
        <w:rPr>
          <w:rFonts w:asciiTheme="majorBidi" w:eastAsia="Times New Roman" w:hAnsiTheme="majorBidi" w:cstheme="majorBidi"/>
          <w:iCs/>
          <w:sz w:val="24"/>
          <w:szCs w:val="24"/>
        </w:rPr>
        <w:t xml:space="preserve">WII </w:t>
      </w:r>
      <w:r w:rsidRPr="001F0EC8">
        <w:rPr>
          <w:rFonts w:asciiTheme="majorBidi" w:eastAsia="Times New Roman" w:hAnsiTheme="majorBidi" w:cstheme="majorBidi"/>
          <w:iCs/>
          <w:sz w:val="24"/>
          <w:szCs w:val="24"/>
        </w:rPr>
        <w:t xml:space="preserve">Reforms as integral part of the </w:t>
      </w:r>
      <w:r w:rsidR="00B4319F" w:rsidRPr="001F0EC8">
        <w:rPr>
          <w:rFonts w:asciiTheme="majorBidi" w:eastAsia="Times New Roman" w:hAnsiTheme="majorBidi" w:cstheme="majorBidi"/>
          <w:iCs/>
          <w:sz w:val="24"/>
          <w:szCs w:val="24"/>
        </w:rPr>
        <w:t>SSC</w:t>
      </w:r>
      <w:r w:rsidRPr="001F0EC8">
        <w:rPr>
          <w:rFonts w:asciiTheme="majorBidi" w:eastAsia="Times New Roman" w:hAnsiTheme="majorBidi" w:cstheme="majorBidi"/>
          <w:iCs/>
          <w:sz w:val="24"/>
          <w:szCs w:val="24"/>
        </w:rPr>
        <w:t xml:space="preserve"> are mainly driven by the Jordan Vision </w:t>
      </w:r>
      <w:r w:rsidR="00146820" w:rsidRPr="001F0EC8">
        <w:rPr>
          <w:rFonts w:asciiTheme="majorBidi" w:eastAsia="Times New Roman" w:hAnsiTheme="majorBidi" w:cstheme="majorBidi"/>
          <w:iCs/>
          <w:sz w:val="24"/>
          <w:szCs w:val="24"/>
        </w:rPr>
        <w:t xml:space="preserve">2025, </w:t>
      </w:r>
      <w:proofErr w:type="gramStart"/>
      <w:r w:rsidR="00146820" w:rsidRPr="001F0EC8">
        <w:rPr>
          <w:rFonts w:asciiTheme="majorBidi" w:eastAsia="Times New Roman" w:hAnsiTheme="majorBidi" w:cstheme="majorBidi"/>
          <w:iCs/>
          <w:sz w:val="24"/>
          <w:szCs w:val="24"/>
        </w:rPr>
        <w:t>and</w:t>
      </w:r>
      <w:r w:rsidR="008B57A9" w:rsidRPr="001F0EC8">
        <w:rPr>
          <w:rFonts w:asciiTheme="majorBidi" w:eastAsia="Times New Roman" w:hAnsiTheme="majorBidi" w:cstheme="majorBidi"/>
          <w:iCs/>
          <w:sz w:val="24"/>
          <w:szCs w:val="24"/>
        </w:rPr>
        <w:t xml:space="preserve">  the</w:t>
      </w:r>
      <w:proofErr w:type="gramEnd"/>
      <w:r w:rsidR="008B57A9" w:rsidRPr="001F0EC8">
        <w:rPr>
          <w:rFonts w:asciiTheme="majorBidi" w:eastAsia="Times New Roman" w:hAnsiTheme="majorBidi" w:cstheme="majorBidi"/>
          <w:iCs/>
          <w:sz w:val="24"/>
          <w:szCs w:val="24"/>
        </w:rPr>
        <w:t xml:space="preserve"> SS</w:t>
      </w:r>
      <w:r w:rsidR="00011D95" w:rsidRPr="001F0EC8">
        <w:rPr>
          <w:rFonts w:asciiTheme="majorBidi" w:eastAsia="Times New Roman" w:hAnsiTheme="majorBidi" w:cstheme="majorBidi"/>
          <w:iCs/>
          <w:sz w:val="24"/>
          <w:szCs w:val="24"/>
        </w:rPr>
        <w:t xml:space="preserve">C </w:t>
      </w:r>
      <w:r w:rsidR="008B57A9" w:rsidRPr="001F0EC8">
        <w:rPr>
          <w:rFonts w:asciiTheme="majorBidi" w:eastAsia="Times New Roman" w:hAnsiTheme="majorBidi" w:cstheme="majorBidi"/>
          <w:iCs/>
          <w:sz w:val="24"/>
          <w:szCs w:val="24"/>
        </w:rPr>
        <w:t xml:space="preserve">Strategy 2017-2019 in particular. The government has also recently launched its 2019-2020 priorities program which included a target of enhancing the work place environment between employers across Jordan. </w:t>
      </w:r>
      <w:r w:rsidR="0016029F" w:rsidRPr="001F0EC8">
        <w:rPr>
          <w:rFonts w:asciiTheme="majorBidi" w:eastAsia="Times New Roman" w:hAnsiTheme="majorBidi" w:cstheme="majorBidi"/>
          <w:iCs/>
          <w:sz w:val="24"/>
          <w:szCs w:val="24"/>
        </w:rPr>
        <w:t>N</w:t>
      </w:r>
      <w:r w:rsidR="008B57A9" w:rsidRPr="001F0EC8">
        <w:rPr>
          <w:rFonts w:asciiTheme="majorBidi" w:eastAsia="Times New Roman" w:hAnsiTheme="majorBidi" w:cstheme="majorBidi"/>
          <w:iCs/>
          <w:sz w:val="24"/>
          <w:szCs w:val="24"/>
        </w:rPr>
        <w:t xml:space="preserve">ot to forget that the SSC will also be commencing on the development </w:t>
      </w:r>
      <w:r w:rsidR="00146820" w:rsidRPr="001F0EC8">
        <w:rPr>
          <w:rFonts w:asciiTheme="majorBidi" w:eastAsia="Times New Roman" w:hAnsiTheme="majorBidi" w:cstheme="majorBidi"/>
          <w:iCs/>
          <w:sz w:val="24"/>
          <w:szCs w:val="24"/>
        </w:rPr>
        <w:t>of its</w:t>
      </w:r>
      <w:r w:rsidR="008B57A9" w:rsidRPr="001F0EC8">
        <w:rPr>
          <w:rFonts w:asciiTheme="majorBidi" w:eastAsia="Times New Roman" w:hAnsiTheme="majorBidi" w:cstheme="majorBidi"/>
          <w:iCs/>
          <w:sz w:val="24"/>
          <w:szCs w:val="24"/>
        </w:rPr>
        <w:t xml:space="preserve"> 2020-2022 Strategy, additionally a national WII strategy for Jordan will be prepared by the end the year 2019. </w:t>
      </w:r>
    </w:p>
    <w:p w14:paraId="1967F32E" w14:textId="77777777" w:rsidR="009017B7" w:rsidRPr="001F0EC8" w:rsidRDefault="009017B7" w:rsidP="002E4D35">
      <w:pPr>
        <w:autoSpaceDE w:val="0"/>
        <w:autoSpaceDN w:val="0"/>
        <w:adjustRightInd w:val="0"/>
        <w:spacing w:before="120" w:after="0" w:line="240" w:lineRule="auto"/>
        <w:ind w:left="540"/>
        <w:jc w:val="both"/>
        <w:rPr>
          <w:rFonts w:asciiTheme="majorBidi" w:eastAsia="Times New Roman" w:hAnsiTheme="majorBidi" w:cstheme="majorBidi"/>
          <w:iCs/>
          <w:sz w:val="24"/>
          <w:szCs w:val="24"/>
        </w:rPr>
      </w:pPr>
    </w:p>
    <w:p w14:paraId="43E8EE2C" w14:textId="77777777" w:rsidR="00A92DE1" w:rsidRPr="00E95044" w:rsidRDefault="00A92DE1" w:rsidP="002E4D35">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r w:rsidRPr="00E95044">
        <w:rPr>
          <w:rFonts w:asciiTheme="majorBidi" w:eastAsia="Times New Roman" w:hAnsiTheme="majorBidi" w:cstheme="majorBidi"/>
          <w:b/>
          <w:bCs/>
          <w:sz w:val="24"/>
          <w:szCs w:val="24"/>
          <w:lang w:eastAsia="en-GB"/>
        </w:rPr>
        <w:t>3.3</w:t>
      </w:r>
      <w:r w:rsidRPr="00E95044">
        <w:rPr>
          <w:rFonts w:asciiTheme="majorBidi" w:eastAsia="Times New Roman" w:hAnsiTheme="majorBidi" w:cstheme="majorBidi"/>
          <w:b/>
          <w:bCs/>
          <w:sz w:val="24"/>
          <w:szCs w:val="24"/>
          <w:lang w:eastAsia="en-GB"/>
        </w:rPr>
        <w:tab/>
        <w:t xml:space="preserve">Linked activities: </w:t>
      </w:r>
    </w:p>
    <w:p w14:paraId="5A05EC3E" w14:textId="49084D30" w:rsidR="002B0510" w:rsidRPr="001F0EC8" w:rsidRDefault="00FD6173" w:rsidP="000348B3">
      <w:pPr>
        <w:autoSpaceDE w:val="0"/>
        <w:autoSpaceDN w:val="0"/>
        <w:adjustRightInd w:val="0"/>
        <w:spacing w:before="120" w:after="0" w:line="240" w:lineRule="auto"/>
        <w:ind w:left="54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I</w:t>
      </w:r>
      <w:r w:rsidR="00D9154D" w:rsidRPr="001F0EC8">
        <w:rPr>
          <w:rFonts w:asciiTheme="majorBidi" w:eastAsia="Times New Roman" w:hAnsiTheme="majorBidi" w:cstheme="majorBidi"/>
          <w:iCs/>
          <w:sz w:val="24"/>
          <w:szCs w:val="24"/>
        </w:rPr>
        <w:t xml:space="preserve">n 2018, </w:t>
      </w:r>
      <w:r w:rsidR="00272B4F" w:rsidRPr="001F0EC8">
        <w:rPr>
          <w:rFonts w:asciiTheme="majorBidi" w:eastAsia="Times New Roman" w:hAnsiTheme="majorBidi" w:cstheme="majorBidi"/>
          <w:iCs/>
          <w:sz w:val="24"/>
          <w:szCs w:val="24"/>
        </w:rPr>
        <w:t>SSC received technical assistance titled "Support To SSC Work Injury In Jordan" from the EU funded programme "Support To the Implementation Of The Action Plan Programme IV"</w:t>
      </w:r>
      <w:r w:rsidR="00D9154D" w:rsidRPr="001F0EC8">
        <w:rPr>
          <w:rFonts w:asciiTheme="majorBidi" w:eastAsia="Times New Roman" w:hAnsiTheme="majorBidi" w:cstheme="majorBidi"/>
          <w:iCs/>
          <w:sz w:val="24"/>
          <w:szCs w:val="24"/>
        </w:rPr>
        <w:t xml:space="preserve"> </w:t>
      </w:r>
      <w:r w:rsidR="00272B4F" w:rsidRPr="001F0EC8">
        <w:rPr>
          <w:rFonts w:asciiTheme="majorBidi" w:eastAsia="Times New Roman" w:hAnsiTheme="majorBidi" w:cstheme="majorBidi"/>
          <w:iCs/>
          <w:sz w:val="24"/>
          <w:szCs w:val="24"/>
        </w:rPr>
        <w:t xml:space="preserve">which helped SSC in </w:t>
      </w:r>
      <w:r w:rsidR="00D9154D" w:rsidRPr="001F0EC8">
        <w:rPr>
          <w:rFonts w:asciiTheme="majorBidi" w:eastAsia="Times New Roman" w:hAnsiTheme="majorBidi" w:cstheme="majorBidi"/>
          <w:iCs/>
          <w:sz w:val="24"/>
          <w:szCs w:val="24"/>
        </w:rPr>
        <w:t>assess</w:t>
      </w:r>
      <w:r w:rsidR="00272B4F" w:rsidRPr="001F0EC8">
        <w:rPr>
          <w:rFonts w:asciiTheme="majorBidi" w:eastAsia="Times New Roman" w:hAnsiTheme="majorBidi" w:cstheme="majorBidi"/>
          <w:iCs/>
          <w:sz w:val="24"/>
          <w:szCs w:val="24"/>
        </w:rPr>
        <w:t>ing</w:t>
      </w:r>
      <w:r w:rsidR="00D9154D" w:rsidRPr="001F0EC8">
        <w:rPr>
          <w:rFonts w:asciiTheme="majorBidi" w:eastAsia="Times New Roman" w:hAnsiTheme="majorBidi" w:cstheme="majorBidi"/>
          <w:iCs/>
          <w:sz w:val="24"/>
          <w:szCs w:val="24"/>
        </w:rPr>
        <w:t xml:space="preserve"> </w:t>
      </w:r>
      <w:proofErr w:type="gramStart"/>
      <w:r w:rsidR="00272B4F" w:rsidRPr="001F0EC8">
        <w:rPr>
          <w:rFonts w:asciiTheme="majorBidi" w:eastAsia="Times New Roman" w:hAnsiTheme="majorBidi" w:cstheme="majorBidi"/>
          <w:iCs/>
          <w:sz w:val="24"/>
          <w:szCs w:val="24"/>
        </w:rPr>
        <w:t xml:space="preserve">WII's </w:t>
      </w:r>
      <w:r w:rsidR="00D9154D" w:rsidRPr="001F0EC8">
        <w:rPr>
          <w:rFonts w:asciiTheme="majorBidi" w:eastAsia="Times New Roman" w:hAnsiTheme="majorBidi" w:cstheme="majorBidi"/>
          <w:iCs/>
          <w:sz w:val="24"/>
          <w:szCs w:val="24"/>
        </w:rPr>
        <w:t xml:space="preserve"> </w:t>
      </w:r>
      <w:r w:rsidR="00272B4F" w:rsidRPr="001F0EC8">
        <w:rPr>
          <w:rFonts w:asciiTheme="majorBidi" w:eastAsia="Times New Roman" w:hAnsiTheme="majorBidi" w:cstheme="majorBidi"/>
          <w:iCs/>
          <w:sz w:val="24"/>
          <w:szCs w:val="24"/>
        </w:rPr>
        <w:t>high</w:t>
      </w:r>
      <w:proofErr w:type="gramEnd"/>
      <w:r w:rsidR="00272B4F" w:rsidRPr="001F0EC8">
        <w:rPr>
          <w:rFonts w:asciiTheme="majorBidi" w:eastAsia="Times New Roman" w:hAnsiTheme="majorBidi" w:cstheme="majorBidi"/>
          <w:iCs/>
          <w:sz w:val="24"/>
          <w:szCs w:val="24"/>
        </w:rPr>
        <w:t xml:space="preserve"> level </w:t>
      </w:r>
      <w:r w:rsidR="00D9154D" w:rsidRPr="001F0EC8">
        <w:rPr>
          <w:rFonts w:asciiTheme="majorBidi" w:eastAsia="Times New Roman" w:hAnsiTheme="majorBidi" w:cstheme="majorBidi"/>
          <w:iCs/>
          <w:sz w:val="24"/>
          <w:szCs w:val="24"/>
        </w:rPr>
        <w:t>governance policies and regulations, and micro level operation</w:t>
      </w:r>
      <w:r w:rsidR="00272B4F" w:rsidRPr="001F0EC8">
        <w:rPr>
          <w:rFonts w:asciiTheme="majorBidi" w:eastAsia="Times New Roman" w:hAnsiTheme="majorBidi" w:cstheme="majorBidi"/>
          <w:iCs/>
          <w:sz w:val="24"/>
          <w:szCs w:val="24"/>
        </w:rPr>
        <w:t>s</w:t>
      </w:r>
      <w:r w:rsidR="00D9154D" w:rsidRPr="001F0EC8">
        <w:rPr>
          <w:rFonts w:asciiTheme="majorBidi" w:eastAsia="Times New Roman" w:hAnsiTheme="majorBidi" w:cstheme="majorBidi"/>
          <w:iCs/>
          <w:sz w:val="24"/>
          <w:szCs w:val="24"/>
        </w:rPr>
        <w:t xml:space="preserve"> and capacity. Recommendations were developed in the following areas: macro and policy level, M&amp;E and work injuries, Work Injury Insurance performance and finance management, Work Injury Insurance safety standard and enforcement mechanisms and procedures, Work Injury Insurance management, work injury incidents management, human resources capacity in implementing Work Injury Insurance and training programs, IT systems in handling Work Injury Insurance</w:t>
      </w:r>
      <w:r w:rsidR="0016029F" w:rsidRPr="00177705">
        <w:rPr>
          <w:rStyle w:val="FootnoteReference"/>
          <w:rFonts w:asciiTheme="majorBidi" w:eastAsia="Times New Roman" w:hAnsiTheme="majorBidi"/>
          <w:iCs/>
          <w:sz w:val="24"/>
          <w:szCs w:val="24"/>
        </w:rPr>
        <w:footnoteReference w:id="2"/>
      </w:r>
      <w:r w:rsidR="00D9154D" w:rsidRPr="00177705">
        <w:rPr>
          <w:rFonts w:asciiTheme="majorBidi" w:eastAsia="Times New Roman" w:hAnsiTheme="majorBidi" w:cstheme="majorBidi"/>
          <w:iCs/>
          <w:sz w:val="24"/>
          <w:szCs w:val="24"/>
        </w:rPr>
        <w:t xml:space="preserve">. </w:t>
      </w:r>
      <w:r w:rsidR="00C14CF8" w:rsidRPr="001F0EC8">
        <w:rPr>
          <w:rFonts w:asciiTheme="majorBidi" w:eastAsia="Times New Roman" w:hAnsiTheme="majorBidi" w:cstheme="majorBidi"/>
          <w:iCs/>
          <w:sz w:val="24"/>
          <w:szCs w:val="24"/>
        </w:rPr>
        <w:t xml:space="preserve">Based on </w:t>
      </w:r>
      <w:r w:rsidR="002B0510" w:rsidRPr="001F0EC8">
        <w:rPr>
          <w:rFonts w:asciiTheme="majorBidi" w:eastAsia="Times New Roman" w:hAnsiTheme="majorBidi" w:cstheme="majorBidi"/>
          <w:iCs/>
          <w:sz w:val="24"/>
          <w:szCs w:val="24"/>
        </w:rPr>
        <w:t>the assessment</w:t>
      </w:r>
      <w:r w:rsidR="00022FFE" w:rsidRPr="001F0EC8">
        <w:rPr>
          <w:rFonts w:asciiTheme="majorBidi" w:eastAsia="Times New Roman" w:hAnsiTheme="majorBidi" w:cstheme="majorBidi"/>
          <w:iCs/>
          <w:sz w:val="24"/>
          <w:szCs w:val="24"/>
        </w:rPr>
        <w:t>,</w:t>
      </w:r>
      <w:r w:rsidR="002B0510" w:rsidRPr="001F0EC8">
        <w:rPr>
          <w:rFonts w:asciiTheme="majorBidi" w:eastAsia="Times New Roman" w:hAnsiTheme="majorBidi" w:cstheme="majorBidi"/>
          <w:iCs/>
          <w:sz w:val="24"/>
          <w:szCs w:val="24"/>
        </w:rPr>
        <w:t xml:space="preserve"> recommendations and an overall action plan were developed.</w:t>
      </w:r>
    </w:p>
    <w:p w14:paraId="19FBC986" w14:textId="77777777" w:rsidR="00272B4F" w:rsidRPr="001F0EC8" w:rsidRDefault="00272B4F" w:rsidP="002E4D35">
      <w:pPr>
        <w:autoSpaceDE w:val="0"/>
        <w:autoSpaceDN w:val="0"/>
        <w:adjustRightInd w:val="0"/>
        <w:spacing w:before="120" w:after="0" w:line="240" w:lineRule="auto"/>
        <w:ind w:left="540"/>
        <w:jc w:val="both"/>
        <w:rPr>
          <w:rFonts w:asciiTheme="majorBidi" w:eastAsia="Times New Roman" w:hAnsiTheme="majorBidi" w:cstheme="majorBidi"/>
          <w:iCs/>
          <w:sz w:val="24"/>
          <w:szCs w:val="24"/>
        </w:rPr>
      </w:pPr>
    </w:p>
    <w:p w14:paraId="6727663E" w14:textId="678F9701" w:rsidR="00272B4F" w:rsidRPr="001F0EC8" w:rsidRDefault="00272B4F" w:rsidP="002E4D35">
      <w:pPr>
        <w:autoSpaceDE w:val="0"/>
        <w:autoSpaceDN w:val="0"/>
        <w:adjustRightInd w:val="0"/>
        <w:spacing w:before="120" w:after="0" w:line="240" w:lineRule="auto"/>
        <w:ind w:left="54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 xml:space="preserve">This twinning will be implemented in close coordination with the recently launched EU funded programme for social protection in Jordan. </w:t>
      </w:r>
      <w:proofErr w:type="gramStart"/>
      <w:r w:rsidRPr="001F0EC8">
        <w:rPr>
          <w:rFonts w:asciiTheme="majorBidi" w:eastAsia="Times New Roman" w:hAnsiTheme="majorBidi" w:cstheme="majorBidi"/>
          <w:iCs/>
          <w:sz w:val="24"/>
          <w:szCs w:val="24"/>
        </w:rPr>
        <w:t xml:space="preserve">More specifically, in the area </w:t>
      </w:r>
      <w:r w:rsidR="009B7467" w:rsidRPr="001F0EC8">
        <w:rPr>
          <w:rFonts w:asciiTheme="majorBidi" w:eastAsia="Times New Roman" w:hAnsiTheme="majorBidi" w:cstheme="majorBidi"/>
          <w:iCs/>
          <w:sz w:val="24"/>
          <w:szCs w:val="24"/>
        </w:rPr>
        <w:t>of the modernisation of the social protection governance system.</w:t>
      </w:r>
      <w:proofErr w:type="gramEnd"/>
    </w:p>
    <w:p w14:paraId="41334694" w14:textId="77777777" w:rsidR="00272B4F" w:rsidRPr="001F0EC8" w:rsidRDefault="00272B4F" w:rsidP="002E4D35">
      <w:pPr>
        <w:autoSpaceDE w:val="0"/>
        <w:autoSpaceDN w:val="0"/>
        <w:adjustRightInd w:val="0"/>
        <w:spacing w:before="120" w:after="0" w:line="240" w:lineRule="auto"/>
        <w:ind w:left="540"/>
        <w:jc w:val="both"/>
        <w:rPr>
          <w:rFonts w:asciiTheme="majorBidi" w:eastAsia="Times New Roman" w:hAnsiTheme="majorBidi" w:cstheme="majorBidi"/>
          <w:iCs/>
          <w:sz w:val="24"/>
          <w:szCs w:val="24"/>
        </w:rPr>
      </w:pPr>
    </w:p>
    <w:p w14:paraId="3044F3B2" w14:textId="5987A7F3" w:rsidR="002B0510" w:rsidRPr="001F0EC8" w:rsidRDefault="006B09FF" w:rsidP="000348B3">
      <w:pPr>
        <w:autoSpaceDE w:val="0"/>
        <w:autoSpaceDN w:val="0"/>
        <w:adjustRightInd w:val="0"/>
        <w:spacing w:before="120" w:after="0" w:line="240" w:lineRule="auto"/>
        <w:ind w:left="54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Furthermore,</w:t>
      </w:r>
      <w:r w:rsidR="00245A08" w:rsidRPr="001F0EC8">
        <w:rPr>
          <w:rFonts w:asciiTheme="majorBidi" w:eastAsia="Times New Roman" w:hAnsiTheme="majorBidi" w:cstheme="majorBidi"/>
          <w:iCs/>
          <w:sz w:val="24"/>
          <w:szCs w:val="24"/>
        </w:rPr>
        <w:t xml:space="preserve"> </w:t>
      </w:r>
      <w:r w:rsidR="00022FFE" w:rsidRPr="001F0EC8">
        <w:rPr>
          <w:rFonts w:asciiTheme="majorBidi" w:eastAsia="Times New Roman" w:hAnsiTheme="majorBidi" w:cstheme="majorBidi"/>
          <w:iCs/>
          <w:sz w:val="24"/>
          <w:szCs w:val="24"/>
        </w:rPr>
        <w:t xml:space="preserve">the </w:t>
      </w:r>
      <w:r w:rsidR="001157C3" w:rsidRPr="001F0EC8">
        <w:rPr>
          <w:rFonts w:asciiTheme="majorBidi" w:eastAsia="Times New Roman" w:hAnsiTheme="majorBidi" w:cstheme="majorBidi"/>
          <w:iCs/>
          <w:sz w:val="24"/>
          <w:szCs w:val="24"/>
        </w:rPr>
        <w:t xml:space="preserve">USAID funded </w:t>
      </w:r>
      <w:r w:rsidRPr="001F0EC8">
        <w:rPr>
          <w:rFonts w:asciiTheme="majorBidi" w:eastAsia="Times New Roman" w:hAnsiTheme="majorBidi" w:cstheme="majorBidi"/>
          <w:iCs/>
          <w:sz w:val="24"/>
          <w:szCs w:val="24"/>
        </w:rPr>
        <w:t>project “</w:t>
      </w:r>
      <w:r w:rsidR="001157C3" w:rsidRPr="001F0EC8">
        <w:rPr>
          <w:rFonts w:asciiTheme="majorBidi" w:eastAsia="Times New Roman" w:hAnsiTheme="majorBidi" w:cstheme="majorBidi"/>
          <w:iCs/>
          <w:sz w:val="24"/>
          <w:szCs w:val="24"/>
        </w:rPr>
        <w:t>Jordan L</w:t>
      </w:r>
      <w:r w:rsidR="009B7467" w:rsidRPr="001F0EC8">
        <w:rPr>
          <w:rFonts w:asciiTheme="majorBidi" w:eastAsia="Times New Roman" w:hAnsiTheme="majorBidi" w:cstheme="majorBidi"/>
          <w:iCs/>
          <w:sz w:val="24"/>
          <w:szCs w:val="24"/>
        </w:rPr>
        <w:t>ENS</w:t>
      </w:r>
      <w:r w:rsidRPr="001F0EC8">
        <w:rPr>
          <w:rFonts w:asciiTheme="majorBidi" w:eastAsia="Times New Roman" w:hAnsiTheme="majorBidi" w:cstheme="majorBidi"/>
          <w:iCs/>
          <w:sz w:val="24"/>
          <w:szCs w:val="24"/>
        </w:rPr>
        <w:t>”</w:t>
      </w:r>
      <w:r w:rsidR="009B7467" w:rsidRPr="001F0EC8">
        <w:rPr>
          <w:rFonts w:asciiTheme="majorBidi" w:eastAsia="Times New Roman" w:hAnsiTheme="majorBidi" w:cstheme="majorBidi"/>
          <w:iCs/>
          <w:sz w:val="24"/>
          <w:szCs w:val="24"/>
        </w:rPr>
        <w:t xml:space="preserve"> which</w:t>
      </w:r>
      <w:r w:rsidR="001157C3" w:rsidRPr="001F0EC8">
        <w:rPr>
          <w:rFonts w:asciiTheme="majorBidi" w:eastAsia="Times New Roman" w:hAnsiTheme="majorBidi" w:cstheme="majorBidi"/>
          <w:iCs/>
          <w:sz w:val="24"/>
          <w:szCs w:val="24"/>
        </w:rPr>
        <w:t xml:space="preserve"> </w:t>
      </w:r>
      <w:r w:rsidR="00245A08" w:rsidRPr="001F0EC8">
        <w:rPr>
          <w:rFonts w:asciiTheme="majorBidi" w:eastAsia="Times New Roman" w:hAnsiTheme="majorBidi" w:cstheme="majorBidi"/>
          <w:iCs/>
          <w:sz w:val="24"/>
          <w:szCs w:val="24"/>
        </w:rPr>
        <w:t xml:space="preserve">was </w:t>
      </w:r>
      <w:r w:rsidR="000348B3" w:rsidRPr="001F0EC8">
        <w:rPr>
          <w:rFonts w:asciiTheme="majorBidi" w:eastAsia="Times New Roman" w:hAnsiTheme="majorBidi" w:cstheme="majorBidi"/>
          <w:iCs/>
          <w:sz w:val="24"/>
          <w:szCs w:val="24"/>
        </w:rPr>
        <w:t>implemented in</w:t>
      </w:r>
      <w:r w:rsidR="001157C3" w:rsidRPr="001F0EC8">
        <w:rPr>
          <w:rFonts w:asciiTheme="majorBidi" w:eastAsia="Times New Roman" w:hAnsiTheme="majorBidi" w:cstheme="majorBidi"/>
          <w:iCs/>
          <w:sz w:val="24"/>
          <w:szCs w:val="24"/>
        </w:rPr>
        <w:t xml:space="preserve"> 201</w:t>
      </w:r>
      <w:r w:rsidR="009B7467" w:rsidRPr="001F0EC8">
        <w:rPr>
          <w:rFonts w:asciiTheme="majorBidi" w:eastAsia="Times New Roman" w:hAnsiTheme="majorBidi" w:cstheme="majorBidi"/>
          <w:iCs/>
          <w:sz w:val="24"/>
          <w:szCs w:val="24"/>
        </w:rPr>
        <w:t>5</w:t>
      </w:r>
      <w:r w:rsidR="000348B3" w:rsidRPr="001F0EC8">
        <w:rPr>
          <w:rFonts w:asciiTheme="majorBidi" w:eastAsia="Times New Roman" w:hAnsiTheme="majorBidi" w:cstheme="majorBidi"/>
          <w:iCs/>
          <w:sz w:val="24"/>
          <w:szCs w:val="24"/>
        </w:rPr>
        <w:t>-2019</w:t>
      </w:r>
      <w:r w:rsidR="00245A08" w:rsidRPr="001F0EC8">
        <w:rPr>
          <w:rFonts w:asciiTheme="majorBidi" w:eastAsia="Times New Roman" w:hAnsiTheme="majorBidi" w:cstheme="majorBidi"/>
          <w:iCs/>
          <w:sz w:val="24"/>
          <w:szCs w:val="24"/>
        </w:rPr>
        <w:t>,</w:t>
      </w:r>
      <w:r w:rsidRPr="001F0EC8">
        <w:rPr>
          <w:rFonts w:asciiTheme="majorBidi" w:eastAsia="Times New Roman" w:hAnsiTheme="majorBidi" w:cstheme="majorBidi"/>
          <w:iCs/>
          <w:sz w:val="24"/>
          <w:szCs w:val="24"/>
        </w:rPr>
        <w:t xml:space="preserve"> </w:t>
      </w:r>
      <w:r w:rsidR="009B7467" w:rsidRPr="001F0EC8">
        <w:rPr>
          <w:rFonts w:asciiTheme="majorBidi" w:eastAsia="Times New Roman" w:hAnsiTheme="majorBidi" w:cstheme="majorBidi"/>
          <w:iCs/>
          <w:sz w:val="24"/>
          <w:szCs w:val="24"/>
        </w:rPr>
        <w:t xml:space="preserve">has contributed to </w:t>
      </w:r>
      <w:r w:rsidR="00E95044">
        <w:rPr>
          <w:rFonts w:asciiTheme="majorBidi" w:eastAsia="Times New Roman" w:hAnsiTheme="majorBidi" w:cstheme="majorBidi"/>
          <w:iCs/>
          <w:sz w:val="24"/>
          <w:szCs w:val="24"/>
        </w:rPr>
        <w:t>the introduction of</w:t>
      </w:r>
      <w:r w:rsidR="001157C3" w:rsidRPr="001F0EC8">
        <w:rPr>
          <w:rFonts w:asciiTheme="majorBidi" w:eastAsia="Times New Roman" w:hAnsiTheme="majorBidi" w:cstheme="majorBidi"/>
          <w:iCs/>
          <w:sz w:val="24"/>
          <w:szCs w:val="24"/>
        </w:rPr>
        <w:t xml:space="preserve"> new procedures for improving registration of small and informal activities by the Ministry of Industry and Trade. Additionally, the SSC recently completed </w:t>
      </w:r>
      <w:proofErr w:type="gramStart"/>
      <w:r w:rsidR="001157C3" w:rsidRPr="001F0EC8">
        <w:rPr>
          <w:rFonts w:asciiTheme="majorBidi" w:eastAsia="Times New Roman" w:hAnsiTheme="majorBidi" w:cstheme="majorBidi"/>
          <w:iCs/>
          <w:sz w:val="24"/>
          <w:szCs w:val="24"/>
        </w:rPr>
        <w:t xml:space="preserve">a </w:t>
      </w:r>
      <w:r w:rsidR="00245A08" w:rsidRPr="001F0EC8">
        <w:rPr>
          <w:rFonts w:asciiTheme="majorBidi" w:eastAsia="Times New Roman" w:hAnsiTheme="majorBidi" w:cstheme="majorBidi"/>
          <w:iCs/>
          <w:sz w:val="24"/>
          <w:szCs w:val="24"/>
        </w:rPr>
        <w:t>two</w:t>
      </w:r>
      <w:proofErr w:type="gramEnd"/>
      <w:r w:rsidR="00245A08" w:rsidRPr="001F0EC8">
        <w:rPr>
          <w:rFonts w:asciiTheme="majorBidi" w:eastAsia="Times New Roman" w:hAnsiTheme="majorBidi" w:cstheme="majorBidi"/>
          <w:iCs/>
          <w:sz w:val="24"/>
          <w:szCs w:val="24"/>
        </w:rPr>
        <w:t>-</w:t>
      </w:r>
      <w:r w:rsidR="001157C3" w:rsidRPr="001F0EC8">
        <w:rPr>
          <w:rFonts w:asciiTheme="majorBidi" w:eastAsia="Times New Roman" w:hAnsiTheme="majorBidi" w:cstheme="majorBidi"/>
          <w:iCs/>
          <w:sz w:val="24"/>
          <w:szCs w:val="24"/>
        </w:rPr>
        <w:t xml:space="preserve"> year cooperation with the USAID program </w:t>
      </w:r>
      <w:r w:rsidRPr="001F0EC8">
        <w:rPr>
          <w:rFonts w:asciiTheme="majorBidi" w:eastAsia="Times New Roman" w:hAnsiTheme="majorBidi" w:cstheme="majorBidi"/>
          <w:iCs/>
          <w:sz w:val="24"/>
          <w:szCs w:val="24"/>
        </w:rPr>
        <w:t>“</w:t>
      </w:r>
      <w:proofErr w:type="spellStart"/>
      <w:r w:rsidRPr="001F0EC8">
        <w:rPr>
          <w:rFonts w:asciiTheme="majorBidi" w:eastAsia="Times New Roman" w:hAnsiTheme="majorBidi" w:cstheme="majorBidi"/>
          <w:iCs/>
          <w:sz w:val="24"/>
          <w:szCs w:val="24"/>
        </w:rPr>
        <w:t>Takamol</w:t>
      </w:r>
      <w:proofErr w:type="spellEnd"/>
      <w:r w:rsidRPr="001F0EC8">
        <w:rPr>
          <w:rFonts w:asciiTheme="majorBidi" w:eastAsia="Times New Roman" w:hAnsiTheme="majorBidi" w:cstheme="majorBidi"/>
          <w:iCs/>
          <w:sz w:val="24"/>
          <w:szCs w:val="24"/>
        </w:rPr>
        <w:t xml:space="preserve">” </w:t>
      </w:r>
      <w:r w:rsidR="001157C3" w:rsidRPr="001F0EC8">
        <w:rPr>
          <w:rFonts w:asciiTheme="majorBidi" w:eastAsia="Times New Roman" w:hAnsiTheme="majorBidi" w:cstheme="majorBidi"/>
          <w:iCs/>
          <w:sz w:val="24"/>
          <w:szCs w:val="24"/>
        </w:rPr>
        <w:t>which is a flagship initiative focused on gender equity. Recently the SSC signed a memorandum of Understanding with the ILO on issues related to occupational safety. It is important to indicate that the SSC hosts the International Social Security Association (ISSA) regional office.</w:t>
      </w:r>
    </w:p>
    <w:p w14:paraId="6045C017" w14:textId="77777777" w:rsidR="002B0510" w:rsidRDefault="002B0510" w:rsidP="007338F0">
      <w:pPr>
        <w:autoSpaceDE w:val="0"/>
        <w:autoSpaceDN w:val="0"/>
        <w:adjustRightInd w:val="0"/>
        <w:spacing w:before="120" w:after="0" w:line="240" w:lineRule="auto"/>
        <w:ind w:left="540"/>
        <w:jc w:val="both"/>
        <w:rPr>
          <w:rFonts w:asciiTheme="majorBidi" w:eastAsia="Times New Roman" w:hAnsiTheme="majorBidi" w:cstheme="majorBidi"/>
          <w:i/>
          <w:sz w:val="24"/>
          <w:szCs w:val="24"/>
          <w:lang w:eastAsia="en-GB"/>
        </w:rPr>
      </w:pPr>
    </w:p>
    <w:p w14:paraId="05220021" w14:textId="77777777" w:rsidR="003D7EF8" w:rsidRPr="001F0EC8" w:rsidRDefault="003D7EF8" w:rsidP="007338F0">
      <w:pPr>
        <w:autoSpaceDE w:val="0"/>
        <w:autoSpaceDN w:val="0"/>
        <w:adjustRightInd w:val="0"/>
        <w:spacing w:before="120" w:after="0" w:line="240" w:lineRule="auto"/>
        <w:ind w:left="540"/>
        <w:jc w:val="both"/>
        <w:rPr>
          <w:rFonts w:asciiTheme="majorBidi" w:eastAsia="Times New Roman" w:hAnsiTheme="majorBidi" w:cstheme="majorBidi"/>
          <w:i/>
          <w:sz w:val="24"/>
          <w:szCs w:val="24"/>
          <w:lang w:eastAsia="en-GB"/>
        </w:rPr>
      </w:pPr>
    </w:p>
    <w:p w14:paraId="6EE716AF" w14:textId="77777777" w:rsidR="00A92DE1" w:rsidRPr="00E95044"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E95044">
        <w:rPr>
          <w:rFonts w:asciiTheme="majorBidi" w:eastAsia="Times New Roman" w:hAnsiTheme="majorBidi" w:cstheme="majorBidi"/>
          <w:b/>
          <w:bCs/>
          <w:sz w:val="24"/>
          <w:szCs w:val="24"/>
          <w:lang w:eastAsia="en-GB"/>
        </w:rPr>
        <w:lastRenderedPageBreak/>
        <w:t>3.4</w:t>
      </w:r>
      <w:r w:rsidRPr="00E95044">
        <w:rPr>
          <w:rFonts w:asciiTheme="majorBidi" w:eastAsia="Times New Roman" w:hAnsiTheme="majorBidi" w:cstheme="majorBidi"/>
          <w:b/>
          <w:bCs/>
          <w:sz w:val="24"/>
          <w:szCs w:val="24"/>
          <w:lang w:eastAsia="en-GB"/>
        </w:rPr>
        <w:tab/>
        <w:t xml:space="preserve">List of applicable </w:t>
      </w:r>
      <w:r w:rsidRPr="00E95044">
        <w:rPr>
          <w:rFonts w:asciiTheme="majorBidi" w:eastAsia="Times New Roman" w:hAnsiTheme="majorBidi" w:cstheme="majorBidi"/>
          <w:b/>
          <w:bCs/>
          <w:i/>
          <w:sz w:val="24"/>
          <w:szCs w:val="24"/>
          <w:lang w:eastAsia="en-GB"/>
        </w:rPr>
        <w:t>Union acquis</w:t>
      </w:r>
      <w:r w:rsidRPr="00E95044">
        <w:rPr>
          <w:rFonts w:asciiTheme="majorBidi" w:eastAsia="Times New Roman" w:hAnsiTheme="majorBidi" w:cstheme="majorBidi"/>
          <w:b/>
          <w:bCs/>
          <w:sz w:val="24"/>
          <w:szCs w:val="24"/>
          <w:lang w:eastAsia="en-GB"/>
        </w:rPr>
        <w:t>/standards/norms:</w:t>
      </w:r>
    </w:p>
    <w:p w14:paraId="325E19BB" w14:textId="77777777" w:rsidR="002B0510" w:rsidRPr="001F0EC8" w:rsidRDefault="002B0510" w:rsidP="006F1E03">
      <w:pPr>
        <w:pStyle w:val="ListParagraph"/>
        <w:numPr>
          <w:ilvl w:val="0"/>
          <w:numId w:val="11"/>
        </w:numPr>
        <w:autoSpaceDE w:val="0"/>
        <w:autoSpaceDN w:val="0"/>
        <w:adjustRightInd w:val="0"/>
        <w:spacing w:before="120" w:after="0" w:line="240" w:lineRule="auto"/>
        <w:rPr>
          <w:rFonts w:asciiTheme="majorBidi" w:hAnsiTheme="majorBidi" w:cstheme="majorBidi"/>
          <w:iCs/>
          <w:sz w:val="24"/>
          <w:szCs w:val="24"/>
        </w:rPr>
      </w:pPr>
      <w:r w:rsidRPr="001F0EC8">
        <w:rPr>
          <w:rFonts w:asciiTheme="majorBidi" w:hAnsiTheme="majorBidi" w:cstheme="majorBidi"/>
          <w:iCs/>
          <w:sz w:val="24"/>
          <w:szCs w:val="24"/>
        </w:rPr>
        <w:t>Directive 89/391/EEC – OSH “Framework Directive”. 12 June 1989.</w:t>
      </w:r>
    </w:p>
    <w:p w14:paraId="5F0DF2F9" w14:textId="77777777" w:rsidR="002B0510" w:rsidRPr="001F0EC8" w:rsidRDefault="002B0510" w:rsidP="006F1E03">
      <w:pPr>
        <w:pStyle w:val="ListParagraph"/>
        <w:numPr>
          <w:ilvl w:val="0"/>
          <w:numId w:val="11"/>
        </w:numPr>
        <w:autoSpaceDE w:val="0"/>
        <w:autoSpaceDN w:val="0"/>
        <w:adjustRightInd w:val="0"/>
        <w:spacing w:before="120" w:after="0" w:line="240" w:lineRule="auto"/>
        <w:rPr>
          <w:rFonts w:asciiTheme="majorBidi" w:hAnsiTheme="majorBidi" w:cstheme="majorBidi"/>
          <w:iCs/>
          <w:sz w:val="24"/>
          <w:szCs w:val="24"/>
        </w:rPr>
      </w:pPr>
      <w:r w:rsidRPr="001F0EC8">
        <w:rPr>
          <w:rFonts w:asciiTheme="majorBidi" w:hAnsiTheme="majorBidi" w:cstheme="majorBidi"/>
          <w:iCs/>
          <w:sz w:val="24"/>
          <w:szCs w:val="24"/>
        </w:rPr>
        <w:t>European Commission: Communication from the Commission to the European Parliament, the Council, the European Economic and Social Committee and the Committee of the Regions – on an EU Strategic Framework on Health and Safety at Work 2014-2020.</w:t>
      </w:r>
    </w:p>
    <w:p w14:paraId="352F24B5" w14:textId="77777777" w:rsidR="007E1373" w:rsidRPr="001F0EC8" w:rsidRDefault="007E1373" w:rsidP="007E1373">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p>
    <w:p w14:paraId="6C9FFCF5" w14:textId="77777777" w:rsidR="00A92DE1" w:rsidRPr="006F587A" w:rsidRDefault="00A92DE1" w:rsidP="000F7A6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6F587A">
        <w:rPr>
          <w:rFonts w:asciiTheme="majorBidi" w:eastAsia="Times New Roman" w:hAnsiTheme="majorBidi" w:cstheme="majorBidi"/>
          <w:b/>
          <w:bCs/>
          <w:sz w:val="24"/>
          <w:szCs w:val="24"/>
          <w:lang w:eastAsia="en-GB"/>
        </w:rPr>
        <w:t>3.5</w:t>
      </w:r>
      <w:r w:rsidRPr="006F587A">
        <w:rPr>
          <w:rFonts w:asciiTheme="majorBidi" w:eastAsia="Times New Roman" w:hAnsiTheme="majorBidi" w:cstheme="majorBidi"/>
          <w:b/>
          <w:bCs/>
          <w:sz w:val="24"/>
          <w:szCs w:val="24"/>
          <w:lang w:eastAsia="en-GB"/>
        </w:rPr>
        <w:tab/>
      </w:r>
      <w:r w:rsidR="000F7A66" w:rsidRPr="006F587A">
        <w:rPr>
          <w:rFonts w:asciiTheme="majorBidi" w:eastAsia="Times New Roman" w:hAnsiTheme="majorBidi" w:cstheme="majorBidi"/>
          <w:b/>
          <w:bCs/>
          <w:sz w:val="24"/>
          <w:szCs w:val="24"/>
          <w:lang w:eastAsia="en-GB"/>
        </w:rPr>
        <w:t>R</w:t>
      </w:r>
      <w:r w:rsidRPr="006F587A">
        <w:rPr>
          <w:rFonts w:asciiTheme="majorBidi" w:eastAsia="Times New Roman" w:hAnsiTheme="majorBidi" w:cstheme="majorBidi"/>
          <w:b/>
          <w:bCs/>
          <w:sz w:val="24"/>
          <w:szCs w:val="24"/>
          <w:lang w:eastAsia="en-GB"/>
        </w:rPr>
        <w:t xml:space="preserve">esults </w:t>
      </w:r>
      <w:r w:rsidR="002A27FE" w:rsidRPr="006F587A">
        <w:rPr>
          <w:rFonts w:asciiTheme="majorBidi" w:eastAsia="Times New Roman" w:hAnsiTheme="majorBidi" w:cstheme="majorBidi"/>
          <w:b/>
          <w:bCs/>
          <w:sz w:val="24"/>
          <w:szCs w:val="24"/>
          <w:lang w:eastAsia="en-GB"/>
        </w:rPr>
        <w:t>and activities</w:t>
      </w:r>
    </w:p>
    <w:p w14:paraId="50B82E9A" w14:textId="77777777" w:rsidR="007E1373" w:rsidRPr="001F0EC8" w:rsidRDefault="007E1373" w:rsidP="002B0510">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44E09D7E" w14:textId="77777777" w:rsidR="002A27FE" w:rsidRPr="006F587A" w:rsidRDefault="002A27FE" w:rsidP="00627DAF">
      <w:pPr>
        <w:autoSpaceDE w:val="0"/>
        <w:autoSpaceDN w:val="0"/>
        <w:adjustRightInd w:val="0"/>
        <w:spacing w:before="120" w:after="0" w:line="240" w:lineRule="auto"/>
        <w:rPr>
          <w:rFonts w:asciiTheme="majorBidi" w:eastAsia="Times New Roman" w:hAnsiTheme="majorBidi" w:cstheme="majorBidi"/>
          <w:b/>
          <w:bCs/>
          <w:iCs/>
          <w:sz w:val="24"/>
          <w:szCs w:val="24"/>
          <w:lang w:eastAsia="en-GB"/>
        </w:rPr>
      </w:pPr>
      <w:r w:rsidRPr="006F587A">
        <w:rPr>
          <w:rFonts w:asciiTheme="majorBidi" w:eastAsia="Times New Roman" w:hAnsiTheme="majorBidi" w:cstheme="majorBidi"/>
          <w:b/>
          <w:bCs/>
          <w:iCs/>
          <w:sz w:val="24"/>
          <w:szCs w:val="24"/>
          <w:lang w:eastAsia="en-GB"/>
        </w:rPr>
        <w:t xml:space="preserve">3.5.1 </w:t>
      </w:r>
      <w:r w:rsidR="00627DAF" w:rsidRPr="006F587A">
        <w:rPr>
          <w:rFonts w:asciiTheme="majorBidi" w:eastAsia="Times New Roman" w:hAnsiTheme="majorBidi" w:cstheme="majorBidi"/>
          <w:b/>
          <w:bCs/>
          <w:iCs/>
          <w:sz w:val="24"/>
          <w:szCs w:val="24"/>
          <w:lang w:eastAsia="en-GB"/>
        </w:rPr>
        <w:t>Components and results per component</w:t>
      </w:r>
    </w:p>
    <w:p w14:paraId="7806B28D" w14:textId="39FB495F" w:rsidR="002B0510" w:rsidRPr="001F0EC8" w:rsidRDefault="002B0510" w:rsidP="00EF3F44">
      <w:pPr>
        <w:autoSpaceDE w:val="0"/>
        <w:autoSpaceDN w:val="0"/>
        <w:adjustRightInd w:val="0"/>
        <w:spacing w:before="120" w:after="0" w:line="240" w:lineRule="auto"/>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 xml:space="preserve">The project consists of 5 components with </w:t>
      </w:r>
      <w:r w:rsidR="00EF3F44" w:rsidRPr="001F0EC8">
        <w:rPr>
          <w:rFonts w:asciiTheme="majorBidi" w:eastAsia="Times New Roman" w:hAnsiTheme="majorBidi" w:cstheme="majorBidi"/>
          <w:iCs/>
          <w:sz w:val="24"/>
          <w:szCs w:val="24"/>
          <w:lang w:eastAsia="en-GB"/>
        </w:rPr>
        <w:t xml:space="preserve">9 </w:t>
      </w:r>
      <w:r w:rsidRPr="001F0EC8">
        <w:rPr>
          <w:rFonts w:asciiTheme="majorBidi" w:eastAsia="Times New Roman" w:hAnsiTheme="majorBidi" w:cstheme="majorBidi"/>
          <w:iCs/>
          <w:sz w:val="24"/>
          <w:szCs w:val="24"/>
          <w:lang w:eastAsia="en-GB"/>
        </w:rPr>
        <w:t>results in total:</w:t>
      </w:r>
    </w:p>
    <w:p w14:paraId="33FCCBE0" w14:textId="77777777" w:rsidR="00512EBE" w:rsidRPr="001F0EC8" w:rsidRDefault="00512EBE" w:rsidP="002E4D35">
      <w:pPr>
        <w:autoSpaceDE w:val="0"/>
        <w:autoSpaceDN w:val="0"/>
        <w:adjustRightInd w:val="0"/>
        <w:spacing w:before="120" w:after="0" w:line="240" w:lineRule="auto"/>
        <w:rPr>
          <w:rFonts w:asciiTheme="majorBidi" w:eastAsia="Times New Roman" w:hAnsiTheme="majorBidi" w:cstheme="majorBidi"/>
          <w:iCs/>
          <w:sz w:val="24"/>
          <w:szCs w:val="24"/>
          <w:lang w:eastAsia="en-GB"/>
        </w:rPr>
      </w:pPr>
      <w:r w:rsidRPr="001F0EC8">
        <w:rPr>
          <w:rFonts w:asciiTheme="majorBidi" w:eastAsia="Times New Roman" w:hAnsiTheme="majorBidi" w:cstheme="majorBidi"/>
          <w:b/>
          <w:bCs/>
          <w:iCs/>
          <w:sz w:val="24"/>
          <w:szCs w:val="24"/>
          <w:lang w:eastAsia="en-GB"/>
        </w:rPr>
        <w:t>Component 1</w:t>
      </w:r>
      <w:r w:rsidRPr="001F0EC8">
        <w:rPr>
          <w:rFonts w:asciiTheme="majorBidi" w:eastAsia="Times New Roman" w:hAnsiTheme="majorBidi" w:cstheme="majorBidi"/>
          <w:iCs/>
          <w:sz w:val="24"/>
          <w:szCs w:val="24"/>
          <w:lang w:eastAsia="en-GB"/>
        </w:rPr>
        <w:t>:</w:t>
      </w:r>
      <w:r w:rsidR="005903B6" w:rsidRPr="001F0EC8">
        <w:rPr>
          <w:rFonts w:asciiTheme="majorBidi" w:eastAsia="Times New Roman" w:hAnsiTheme="majorBidi" w:cstheme="majorBidi"/>
          <w:iCs/>
          <w:sz w:val="24"/>
          <w:szCs w:val="24"/>
          <w:lang w:eastAsia="en-GB"/>
        </w:rPr>
        <w:t xml:space="preserve"> </w:t>
      </w:r>
      <w:r w:rsidR="00C123EA" w:rsidRPr="001F0EC8">
        <w:rPr>
          <w:rFonts w:asciiTheme="majorBidi" w:eastAsia="Times New Roman" w:hAnsiTheme="majorBidi" w:cstheme="majorBidi"/>
          <w:iCs/>
          <w:sz w:val="24"/>
          <w:szCs w:val="24"/>
          <w:lang w:eastAsia="en-GB"/>
        </w:rPr>
        <w:t>S</w:t>
      </w:r>
      <w:r w:rsidR="005903B6" w:rsidRPr="001F0EC8">
        <w:rPr>
          <w:rFonts w:asciiTheme="majorBidi" w:eastAsia="Times New Roman" w:hAnsiTheme="majorBidi" w:cstheme="majorBidi"/>
          <w:iCs/>
          <w:sz w:val="24"/>
          <w:szCs w:val="24"/>
          <w:lang w:eastAsia="en-GB"/>
        </w:rPr>
        <w:t xml:space="preserve">trengthening the </w:t>
      </w:r>
      <w:r w:rsidRPr="001F0EC8">
        <w:rPr>
          <w:rFonts w:asciiTheme="majorBidi" w:eastAsia="Times New Roman" w:hAnsiTheme="majorBidi" w:cstheme="majorBidi"/>
          <w:iCs/>
          <w:sz w:val="24"/>
          <w:szCs w:val="24"/>
          <w:lang w:eastAsia="en-GB"/>
        </w:rPr>
        <w:t xml:space="preserve">Work Injury Insurance Policy, Governance and Legal </w:t>
      </w:r>
      <w:r w:rsidR="005903B6" w:rsidRPr="001F0EC8">
        <w:rPr>
          <w:rFonts w:asciiTheme="majorBidi" w:eastAsia="Times New Roman" w:hAnsiTheme="majorBidi" w:cstheme="majorBidi"/>
          <w:iCs/>
          <w:sz w:val="24"/>
          <w:szCs w:val="24"/>
          <w:lang w:eastAsia="en-GB"/>
        </w:rPr>
        <w:t>Environment for WII reforms in Jordan</w:t>
      </w:r>
      <w:r w:rsidR="00427D1A" w:rsidRPr="001F0EC8">
        <w:rPr>
          <w:rFonts w:asciiTheme="majorBidi" w:eastAsia="Times New Roman" w:hAnsiTheme="majorBidi" w:cstheme="majorBidi"/>
          <w:iCs/>
          <w:sz w:val="24"/>
          <w:szCs w:val="24"/>
          <w:lang w:eastAsia="en-GB"/>
        </w:rPr>
        <w:t xml:space="preserve"> in terms of improving the WII coverage, contribution, decentralisation, informal sector and setting up a new paradigm </w:t>
      </w:r>
      <w:r w:rsidR="00F8274B" w:rsidRPr="001F0EC8">
        <w:rPr>
          <w:rFonts w:asciiTheme="majorBidi" w:eastAsia="Times New Roman" w:hAnsiTheme="majorBidi" w:cstheme="majorBidi"/>
          <w:iCs/>
          <w:sz w:val="24"/>
          <w:szCs w:val="24"/>
          <w:lang w:eastAsia="en-GB"/>
        </w:rPr>
        <w:t>from compensation</w:t>
      </w:r>
      <w:r w:rsidR="00427D1A" w:rsidRPr="001F0EC8">
        <w:rPr>
          <w:rFonts w:asciiTheme="majorBidi" w:eastAsia="Times New Roman" w:hAnsiTheme="majorBidi" w:cstheme="majorBidi"/>
          <w:iCs/>
          <w:sz w:val="24"/>
          <w:szCs w:val="24"/>
          <w:lang w:eastAsia="en-GB"/>
        </w:rPr>
        <w:t xml:space="preserve"> towards prevention. </w:t>
      </w:r>
    </w:p>
    <w:p w14:paraId="04262593" w14:textId="4DA47D49" w:rsidR="003227F2" w:rsidRPr="001F0EC8" w:rsidRDefault="002B0510" w:rsidP="002E4D35">
      <w:pPr>
        <w:pStyle w:val="ListParagraph"/>
        <w:numPr>
          <w:ilvl w:val="0"/>
          <w:numId w:val="19"/>
        </w:numPr>
        <w:autoSpaceDE w:val="0"/>
        <w:autoSpaceDN w:val="0"/>
        <w:adjustRightInd w:val="0"/>
        <w:spacing w:line="240" w:lineRule="auto"/>
        <w:rPr>
          <w:rFonts w:asciiTheme="majorBidi" w:hAnsiTheme="majorBidi" w:cstheme="majorBidi"/>
          <w:sz w:val="24"/>
          <w:szCs w:val="24"/>
        </w:rPr>
      </w:pPr>
      <w:r w:rsidRPr="001F0EC8">
        <w:rPr>
          <w:rFonts w:asciiTheme="majorBidi" w:hAnsiTheme="majorBidi" w:cstheme="majorBidi"/>
          <w:iCs/>
          <w:sz w:val="24"/>
          <w:szCs w:val="24"/>
          <w:lang w:eastAsia="en-GB"/>
        </w:rPr>
        <w:t xml:space="preserve">Result 1: </w:t>
      </w:r>
      <w:r w:rsidR="005903B6" w:rsidRPr="001F0EC8">
        <w:rPr>
          <w:rFonts w:asciiTheme="majorBidi" w:hAnsiTheme="majorBidi" w:cstheme="majorBidi"/>
          <w:iCs/>
          <w:sz w:val="24"/>
          <w:szCs w:val="24"/>
          <w:lang w:eastAsia="en-GB"/>
        </w:rPr>
        <w:t xml:space="preserve">WII policy and </w:t>
      </w:r>
      <w:r w:rsidR="003227F2" w:rsidRPr="001F0EC8">
        <w:rPr>
          <w:rFonts w:asciiTheme="majorBidi" w:hAnsiTheme="majorBidi" w:cstheme="majorBidi"/>
          <w:sz w:val="24"/>
          <w:szCs w:val="24"/>
        </w:rPr>
        <w:t>Evidence based decision</w:t>
      </w:r>
      <w:r w:rsidR="00022FFE" w:rsidRPr="001F0EC8">
        <w:rPr>
          <w:rFonts w:asciiTheme="majorBidi" w:hAnsiTheme="majorBidi" w:cstheme="majorBidi"/>
          <w:sz w:val="24"/>
          <w:szCs w:val="24"/>
        </w:rPr>
        <w:t>s</w:t>
      </w:r>
      <w:r w:rsidR="003227F2" w:rsidRPr="001F0EC8">
        <w:rPr>
          <w:rFonts w:asciiTheme="majorBidi" w:hAnsiTheme="majorBidi" w:cstheme="majorBidi"/>
          <w:sz w:val="24"/>
          <w:szCs w:val="24"/>
        </w:rPr>
        <w:t xml:space="preserve"> taken on (a) expanding the coverage of WII to include pupils </w:t>
      </w:r>
      <w:r w:rsidR="00022FFE" w:rsidRPr="001F0EC8">
        <w:rPr>
          <w:rFonts w:asciiTheme="majorBidi" w:hAnsiTheme="majorBidi" w:cstheme="majorBidi"/>
          <w:sz w:val="24"/>
          <w:szCs w:val="24"/>
        </w:rPr>
        <w:t xml:space="preserve">and </w:t>
      </w:r>
      <w:r w:rsidR="003227F2" w:rsidRPr="001F0EC8">
        <w:rPr>
          <w:rFonts w:asciiTheme="majorBidi" w:hAnsiTheme="majorBidi" w:cstheme="majorBidi"/>
          <w:sz w:val="24"/>
          <w:szCs w:val="24"/>
        </w:rPr>
        <w:t xml:space="preserve">students and </w:t>
      </w:r>
      <w:r w:rsidR="00022FFE" w:rsidRPr="001F0EC8">
        <w:rPr>
          <w:rFonts w:asciiTheme="majorBidi" w:hAnsiTheme="majorBidi" w:cstheme="majorBidi"/>
          <w:sz w:val="24"/>
          <w:szCs w:val="24"/>
        </w:rPr>
        <w:t xml:space="preserve">(b) </w:t>
      </w:r>
      <w:r w:rsidR="003227F2" w:rsidRPr="001F0EC8">
        <w:rPr>
          <w:rFonts w:asciiTheme="majorBidi" w:hAnsiTheme="majorBidi" w:cstheme="majorBidi"/>
          <w:sz w:val="24"/>
          <w:szCs w:val="24"/>
        </w:rPr>
        <w:t>Strengthening WII's performance in the light of sector/industry specifics</w:t>
      </w:r>
      <w:r w:rsidR="003227F2" w:rsidRPr="001F0EC8" w:rsidDel="005040FA">
        <w:rPr>
          <w:rFonts w:asciiTheme="majorBidi" w:hAnsiTheme="majorBidi" w:cstheme="majorBidi"/>
          <w:sz w:val="24"/>
          <w:szCs w:val="24"/>
        </w:rPr>
        <w:t xml:space="preserve"> </w:t>
      </w:r>
      <w:r w:rsidR="003227F2" w:rsidRPr="001F0EC8">
        <w:rPr>
          <w:rFonts w:asciiTheme="majorBidi" w:hAnsiTheme="majorBidi" w:cstheme="majorBidi"/>
          <w:sz w:val="24"/>
          <w:szCs w:val="24"/>
        </w:rPr>
        <w:t>(c) Shifting from compensation towards rehabilitation</w:t>
      </w:r>
      <w:r w:rsidR="00512EBE" w:rsidRPr="001F0EC8">
        <w:rPr>
          <w:rFonts w:asciiTheme="majorBidi" w:hAnsiTheme="majorBidi" w:cstheme="majorBidi"/>
          <w:sz w:val="24"/>
          <w:szCs w:val="24"/>
        </w:rPr>
        <w:t xml:space="preserve">; </w:t>
      </w:r>
    </w:p>
    <w:p w14:paraId="467C19AC" w14:textId="62A9AB17" w:rsidR="002B0510" w:rsidRPr="001F0EC8" w:rsidRDefault="002B0510" w:rsidP="00D65B20">
      <w:pPr>
        <w:pStyle w:val="ListParagraph"/>
        <w:numPr>
          <w:ilvl w:val="0"/>
          <w:numId w:val="19"/>
        </w:numPr>
        <w:spacing w:line="240" w:lineRule="auto"/>
        <w:rPr>
          <w:rFonts w:asciiTheme="majorBidi" w:hAnsiTheme="majorBidi" w:cstheme="majorBidi"/>
          <w:iCs/>
          <w:sz w:val="24"/>
          <w:szCs w:val="24"/>
          <w:lang w:eastAsia="en-GB"/>
        </w:rPr>
      </w:pPr>
      <w:r w:rsidRPr="001F0EC8">
        <w:rPr>
          <w:rFonts w:asciiTheme="majorBidi" w:hAnsiTheme="majorBidi" w:cstheme="majorBidi"/>
          <w:iCs/>
          <w:sz w:val="24"/>
          <w:szCs w:val="24"/>
          <w:lang w:eastAsia="en-GB"/>
        </w:rPr>
        <w:t>Result 2:</w:t>
      </w:r>
      <w:r w:rsidR="00E4078F" w:rsidRPr="001F0EC8">
        <w:rPr>
          <w:rFonts w:asciiTheme="majorBidi" w:hAnsiTheme="majorBidi" w:cstheme="majorBidi"/>
          <w:color w:val="000000"/>
          <w:sz w:val="24"/>
          <w:szCs w:val="24"/>
          <w:lang w:eastAsia="de-DE"/>
        </w:rPr>
        <w:t xml:space="preserve"> Developed legal and procedural framework (laws, bylaws, internal standards and SOPs) for implementing policy priorities mentioned in </w:t>
      </w:r>
      <w:r w:rsidR="00D65B20" w:rsidRPr="001F0EC8">
        <w:rPr>
          <w:rFonts w:asciiTheme="majorBidi" w:hAnsiTheme="majorBidi" w:cstheme="majorBidi"/>
          <w:color w:val="000000"/>
          <w:sz w:val="24"/>
          <w:szCs w:val="24"/>
          <w:lang w:eastAsia="de-DE"/>
        </w:rPr>
        <w:t xml:space="preserve">Result </w:t>
      </w:r>
      <w:r w:rsidR="00E4078F" w:rsidRPr="001F0EC8">
        <w:rPr>
          <w:rFonts w:asciiTheme="majorBidi" w:hAnsiTheme="majorBidi" w:cstheme="majorBidi"/>
          <w:color w:val="000000"/>
          <w:sz w:val="24"/>
          <w:szCs w:val="24"/>
          <w:lang w:eastAsia="de-DE"/>
        </w:rPr>
        <w:t xml:space="preserve">(1). </w:t>
      </w:r>
    </w:p>
    <w:p w14:paraId="6300A7A6" w14:textId="5459A7A2" w:rsidR="006F031A" w:rsidRPr="001F0EC8" w:rsidRDefault="002B0510" w:rsidP="00D65B20">
      <w:pPr>
        <w:pStyle w:val="ListParagraph"/>
        <w:numPr>
          <w:ilvl w:val="0"/>
          <w:numId w:val="19"/>
        </w:numPr>
        <w:spacing w:line="240" w:lineRule="auto"/>
        <w:rPr>
          <w:rFonts w:asciiTheme="majorBidi" w:hAnsiTheme="majorBidi" w:cstheme="majorBidi"/>
          <w:iCs/>
          <w:sz w:val="24"/>
          <w:szCs w:val="24"/>
          <w:lang w:eastAsia="en-GB"/>
        </w:rPr>
      </w:pPr>
      <w:r w:rsidRPr="001F0EC8">
        <w:rPr>
          <w:rFonts w:asciiTheme="majorBidi" w:hAnsiTheme="majorBidi" w:cstheme="majorBidi"/>
          <w:iCs/>
          <w:sz w:val="24"/>
          <w:szCs w:val="24"/>
          <w:lang w:eastAsia="en-GB"/>
        </w:rPr>
        <w:t xml:space="preserve">Result 3: </w:t>
      </w:r>
      <w:r w:rsidR="006F031A" w:rsidRPr="001F0EC8">
        <w:rPr>
          <w:rFonts w:asciiTheme="majorBidi" w:hAnsiTheme="majorBidi" w:cstheme="majorBidi"/>
          <w:iCs/>
          <w:sz w:val="24"/>
          <w:szCs w:val="24"/>
          <w:lang w:eastAsia="en-GB"/>
        </w:rPr>
        <w:t>Improved current i</w:t>
      </w:r>
      <w:r w:rsidR="00C14CF8" w:rsidRPr="001F0EC8">
        <w:rPr>
          <w:rFonts w:asciiTheme="majorBidi" w:hAnsiTheme="majorBidi" w:cstheme="majorBidi"/>
          <w:iCs/>
          <w:sz w:val="24"/>
          <w:szCs w:val="24"/>
          <w:lang w:eastAsia="en-GB"/>
        </w:rPr>
        <w:t xml:space="preserve">nternal </w:t>
      </w:r>
      <w:r w:rsidR="005903B6" w:rsidRPr="001F0EC8">
        <w:rPr>
          <w:rFonts w:asciiTheme="majorBidi" w:hAnsiTheme="majorBidi" w:cstheme="majorBidi"/>
          <w:iCs/>
          <w:sz w:val="24"/>
          <w:szCs w:val="24"/>
          <w:lang w:eastAsia="en-GB"/>
        </w:rPr>
        <w:t xml:space="preserve">and external </w:t>
      </w:r>
      <w:r w:rsidRPr="001F0EC8">
        <w:rPr>
          <w:rFonts w:asciiTheme="majorBidi" w:hAnsiTheme="majorBidi" w:cstheme="majorBidi"/>
          <w:iCs/>
          <w:sz w:val="24"/>
          <w:szCs w:val="24"/>
          <w:lang w:eastAsia="en-GB"/>
        </w:rPr>
        <w:t xml:space="preserve">governance </w:t>
      </w:r>
      <w:r w:rsidR="006F031A" w:rsidRPr="001F0EC8">
        <w:rPr>
          <w:rFonts w:asciiTheme="majorBidi" w:hAnsiTheme="majorBidi" w:cstheme="majorBidi"/>
          <w:iCs/>
          <w:sz w:val="24"/>
          <w:szCs w:val="24"/>
          <w:lang w:eastAsia="en-GB"/>
        </w:rPr>
        <w:t>mechanisms</w:t>
      </w:r>
      <w:r w:rsidR="00EF3F44" w:rsidRPr="001F0EC8">
        <w:rPr>
          <w:rFonts w:asciiTheme="majorBidi" w:hAnsiTheme="majorBidi" w:cstheme="majorBidi"/>
          <w:iCs/>
          <w:sz w:val="24"/>
          <w:szCs w:val="24"/>
          <w:lang w:eastAsia="en-GB"/>
        </w:rPr>
        <w:t>.</w:t>
      </w:r>
    </w:p>
    <w:p w14:paraId="4DE4BDB9" w14:textId="2991FA51" w:rsidR="00C123EA" w:rsidRPr="001F0EC8" w:rsidRDefault="0023557F" w:rsidP="00B97B1B">
      <w:pPr>
        <w:rPr>
          <w:rFonts w:eastAsia="Times New Roman"/>
          <w:lang w:eastAsia="en-GB"/>
        </w:rPr>
      </w:pPr>
      <w:r w:rsidRPr="006F587A">
        <w:rPr>
          <w:rFonts w:asciiTheme="majorBidi" w:eastAsia="Times New Roman" w:hAnsiTheme="majorBidi" w:cstheme="majorBidi"/>
          <w:b/>
          <w:bCs/>
          <w:iCs/>
          <w:sz w:val="24"/>
          <w:szCs w:val="24"/>
          <w:lang w:eastAsia="en-GB"/>
        </w:rPr>
        <w:t xml:space="preserve">Component 2: </w:t>
      </w:r>
      <w:r w:rsidR="00427D1A" w:rsidRPr="006F587A">
        <w:rPr>
          <w:rFonts w:asciiTheme="majorBidi" w:eastAsia="Times New Roman" w:hAnsiTheme="majorBidi" w:cstheme="majorBidi"/>
          <w:iCs/>
          <w:sz w:val="24"/>
          <w:szCs w:val="24"/>
          <w:lang w:eastAsia="en-GB"/>
        </w:rPr>
        <w:t xml:space="preserve">Developing a modernised WII </w:t>
      </w:r>
      <w:r w:rsidRPr="006F587A">
        <w:rPr>
          <w:rFonts w:asciiTheme="majorBidi" w:eastAsia="Times New Roman" w:hAnsiTheme="majorBidi" w:cstheme="majorBidi"/>
          <w:iCs/>
          <w:sz w:val="24"/>
          <w:szCs w:val="24"/>
          <w:lang w:eastAsia="en-GB"/>
        </w:rPr>
        <w:t>Information Systems and M&amp;E</w:t>
      </w:r>
      <w:r w:rsidR="00427D1A" w:rsidRPr="006F587A">
        <w:rPr>
          <w:rFonts w:asciiTheme="majorBidi" w:eastAsia="Times New Roman" w:hAnsiTheme="majorBidi" w:cstheme="majorBidi"/>
          <w:iCs/>
          <w:sz w:val="24"/>
          <w:szCs w:val="24"/>
          <w:lang w:eastAsia="en-GB"/>
        </w:rPr>
        <w:t xml:space="preserve"> </w:t>
      </w:r>
      <w:r w:rsidR="004125F5" w:rsidRPr="006F587A">
        <w:rPr>
          <w:rFonts w:asciiTheme="majorBidi" w:eastAsia="Times New Roman" w:hAnsiTheme="majorBidi" w:cstheme="majorBidi"/>
          <w:iCs/>
          <w:sz w:val="24"/>
          <w:szCs w:val="24"/>
          <w:lang w:eastAsia="en-GB"/>
        </w:rPr>
        <w:t>with an effective</w:t>
      </w:r>
      <w:r w:rsidR="004125F5" w:rsidRPr="001F0EC8">
        <w:rPr>
          <w:rFonts w:asciiTheme="majorBidi" w:eastAsia="Times New Roman" w:hAnsiTheme="majorBidi" w:cstheme="majorBidi"/>
          <w:iCs/>
          <w:sz w:val="24"/>
          <w:szCs w:val="24"/>
          <w:lang w:eastAsia="en-GB"/>
        </w:rPr>
        <w:t xml:space="preserve"> shift from monitoring to evaluation which allows investigating into</w:t>
      </w:r>
      <w:r w:rsidR="0019516A" w:rsidRPr="001F0EC8">
        <w:rPr>
          <w:rFonts w:asciiTheme="majorBidi" w:eastAsia="Times New Roman" w:hAnsiTheme="majorBidi" w:cstheme="majorBidi"/>
          <w:iCs/>
          <w:sz w:val="24"/>
          <w:szCs w:val="24"/>
          <w:lang w:eastAsia="en-GB"/>
        </w:rPr>
        <w:t xml:space="preserve"> </w:t>
      </w:r>
      <w:r w:rsidR="004125F5" w:rsidRPr="001F0EC8">
        <w:rPr>
          <w:rFonts w:asciiTheme="majorBidi" w:eastAsia="Times New Roman" w:hAnsiTheme="majorBidi" w:cstheme="majorBidi"/>
          <w:iCs/>
          <w:sz w:val="24"/>
          <w:szCs w:val="24"/>
          <w:lang w:eastAsia="en-GB"/>
        </w:rPr>
        <w:t>occupational diseases with long-</w:t>
      </w:r>
      <w:r w:rsidR="009723E7" w:rsidRPr="001F0EC8">
        <w:rPr>
          <w:rFonts w:asciiTheme="majorBidi" w:eastAsia="Times New Roman" w:hAnsiTheme="majorBidi" w:cstheme="majorBidi"/>
          <w:iCs/>
          <w:sz w:val="24"/>
          <w:szCs w:val="24"/>
          <w:lang w:eastAsia="en-GB"/>
        </w:rPr>
        <w:t>term impact</w:t>
      </w:r>
      <w:r w:rsidR="00800188" w:rsidRPr="001F0EC8">
        <w:rPr>
          <w:rFonts w:asciiTheme="majorBidi" w:eastAsia="Times New Roman" w:hAnsiTheme="majorBidi" w:cstheme="majorBidi"/>
          <w:iCs/>
          <w:sz w:val="24"/>
          <w:szCs w:val="24"/>
          <w:lang w:eastAsia="en-GB"/>
        </w:rPr>
        <w:t>.</w:t>
      </w:r>
    </w:p>
    <w:p w14:paraId="5B4F39B9" w14:textId="7C9EDD65" w:rsidR="0023557F" w:rsidRPr="001F0EC8" w:rsidRDefault="000F7A66" w:rsidP="002E4D35">
      <w:pPr>
        <w:pStyle w:val="ListParagraph"/>
        <w:numPr>
          <w:ilvl w:val="0"/>
          <w:numId w:val="19"/>
        </w:numPr>
        <w:autoSpaceDE w:val="0"/>
        <w:autoSpaceDN w:val="0"/>
        <w:adjustRightInd w:val="0"/>
        <w:spacing w:line="240" w:lineRule="auto"/>
        <w:rPr>
          <w:rFonts w:asciiTheme="majorBidi" w:hAnsiTheme="majorBidi" w:cstheme="majorBidi"/>
          <w:iCs/>
          <w:sz w:val="24"/>
          <w:szCs w:val="24"/>
          <w:lang w:eastAsia="en-GB"/>
        </w:rPr>
      </w:pPr>
      <w:r w:rsidRPr="001F0EC8">
        <w:rPr>
          <w:rFonts w:asciiTheme="majorBidi" w:hAnsiTheme="majorBidi" w:cstheme="majorBidi"/>
          <w:iCs/>
          <w:sz w:val="24"/>
          <w:szCs w:val="24"/>
          <w:lang w:eastAsia="en-GB"/>
        </w:rPr>
        <w:t xml:space="preserve">Result 4: </w:t>
      </w:r>
      <w:r w:rsidR="009437F2" w:rsidRPr="001F0EC8">
        <w:rPr>
          <w:rFonts w:asciiTheme="majorBidi" w:hAnsiTheme="majorBidi" w:cstheme="majorBidi"/>
          <w:iCs/>
          <w:sz w:val="24"/>
          <w:szCs w:val="24"/>
          <w:lang w:eastAsia="en-GB"/>
        </w:rPr>
        <w:t>A</w:t>
      </w:r>
      <w:r w:rsidR="006F031A" w:rsidRPr="001F0EC8">
        <w:rPr>
          <w:rFonts w:asciiTheme="majorBidi" w:hAnsiTheme="majorBidi" w:cstheme="majorBidi"/>
          <w:iCs/>
          <w:sz w:val="24"/>
          <w:szCs w:val="24"/>
          <w:lang w:eastAsia="en-GB"/>
        </w:rPr>
        <w:t>n</w:t>
      </w:r>
      <w:r w:rsidR="00CA47BB" w:rsidRPr="001F0EC8">
        <w:rPr>
          <w:rFonts w:asciiTheme="majorBidi" w:hAnsiTheme="majorBidi" w:cstheme="majorBidi"/>
          <w:iCs/>
          <w:sz w:val="24"/>
          <w:szCs w:val="24"/>
          <w:lang w:eastAsia="en-GB"/>
        </w:rPr>
        <w:t xml:space="preserve"> </w:t>
      </w:r>
      <w:r w:rsidR="006F031A" w:rsidRPr="001F0EC8">
        <w:rPr>
          <w:rFonts w:asciiTheme="majorBidi" w:hAnsiTheme="majorBidi" w:cstheme="majorBidi"/>
          <w:iCs/>
          <w:sz w:val="24"/>
          <w:szCs w:val="24"/>
          <w:lang w:eastAsia="en-GB"/>
        </w:rPr>
        <w:t>ICT-based</w:t>
      </w:r>
      <w:r w:rsidR="004125F5" w:rsidRPr="001F0EC8">
        <w:rPr>
          <w:rFonts w:asciiTheme="majorBidi" w:hAnsiTheme="majorBidi" w:cstheme="majorBidi"/>
          <w:iCs/>
          <w:sz w:val="24"/>
          <w:szCs w:val="24"/>
          <w:lang w:eastAsia="en-GB"/>
        </w:rPr>
        <w:t xml:space="preserve"> M</w:t>
      </w:r>
      <w:r w:rsidR="007009D8" w:rsidRPr="001F0EC8">
        <w:rPr>
          <w:rFonts w:asciiTheme="majorBidi" w:hAnsiTheme="majorBidi" w:cstheme="majorBidi"/>
          <w:iCs/>
          <w:sz w:val="24"/>
          <w:szCs w:val="24"/>
          <w:lang w:eastAsia="en-GB"/>
        </w:rPr>
        <w:t>&amp;E syste</w:t>
      </w:r>
      <w:r w:rsidR="006F031A" w:rsidRPr="001F0EC8">
        <w:rPr>
          <w:rFonts w:asciiTheme="majorBidi" w:hAnsiTheme="majorBidi" w:cstheme="majorBidi"/>
          <w:iCs/>
          <w:sz w:val="24"/>
          <w:szCs w:val="24"/>
          <w:lang w:eastAsia="en-GB"/>
        </w:rPr>
        <w:t>m supported by SMART indicators and dashboards is in place.</w:t>
      </w:r>
    </w:p>
    <w:p w14:paraId="09664E0B" w14:textId="77777777" w:rsidR="0023557F" w:rsidRPr="001F0EC8" w:rsidRDefault="0023557F" w:rsidP="00F57F23">
      <w:pPr>
        <w:pStyle w:val="ListParagraph"/>
        <w:autoSpaceDE w:val="0"/>
        <w:autoSpaceDN w:val="0"/>
        <w:adjustRightInd w:val="0"/>
        <w:spacing w:before="120" w:after="0" w:line="200" w:lineRule="exact"/>
        <w:rPr>
          <w:rFonts w:asciiTheme="majorBidi" w:hAnsiTheme="majorBidi" w:cstheme="majorBidi"/>
          <w:iCs/>
          <w:sz w:val="24"/>
          <w:szCs w:val="24"/>
          <w:lang w:eastAsia="en-GB"/>
        </w:rPr>
      </w:pPr>
    </w:p>
    <w:p w14:paraId="34CCBBB0" w14:textId="77777777" w:rsidR="005856E1" w:rsidRPr="001F0EC8" w:rsidRDefault="0023557F" w:rsidP="002E4D35">
      <w:pPr>
        <w:autoSpaceDE w:val="0"/>
        <w:autoSpaceDN w:val="0"/>
        <w:adjustRightInd w:val="0"/>
        <w:spacing w:before="120" w:after="0" w:line="240" w:lineRule="auto"/>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b/>
          <w:bCs/>
          <w:iCs/>
          <w:sz w:val="24"/>
          <w:szCs w:val="24"/>
          <w:lang w:eastAsia="en-GB"/>
        </w:rPr>
        <w:t>Component 3:</w:t>
      </w:r>
      <w:r w:rsidR="005856E1" w:rsidRPr="001F0EC8">
        <w:rPr>
          <w:rFonts w:asciiTheme="majorBidi" w:eastAsia="Times New Roman" w:hAnsiTheme="majorBidi" w:cstheme="majorBidi"/>
          <w:iCs/>
          <w:sz w:val="24"/>
          <w:szCs w:val="24"/>
          <w:lang w:eastAsia="en-GB"/>
        </w:rPr>
        <w:t xml:space="preserve"> Strengthening the WII Performance and Financial Management </w:t>
      </w:r>
      <w:r w:rsidR="00EE4494" w:rsidRPr="001F0EC8">
        <w:rPr>
          <w:rFonts w:asciiTheme="majorBidi" w:eastAsia="Times New Roman" w:hAnsiTheme="majorBidi" w:cstheme="majorBidi"/>
          <w:iCs/>
          <w:sz w:val="24"/>
          <w:szCs w:val="24"/>
          <w:lang w:eastAsia="en-GB"/>
        </w:rPr>
        <w:t>by</w:t>
      </w:r>
      <w:r w:rsidR="00AB115E" w:rsidRPr="001F0EC8">
        <w:rPr>
          <w:rFonts w:asciiTheme="majorBidi" w:eastAsia="Times New Roman" w:hAnsiTheme="majorBidi" w:cstheme="majorBidi"/>
          <w:iCs/>
          <w:sz w:val="24"/>
          <w:szCs w:val="24"/>
          <w:lang w:eastAsia="en-GB"/>
        </w:rPr>
        <w:t>:</w:t>
      </w:r>
      <w:r w:rsidR="00EE4494" w:rsidRPr="001F0EC8">
        <w:rPr>
          <w:rFonts w:asciiTheme="majorBidi" w:eastAsia="Times New Roman" w:hAnsiTheme="majorBidi" w:cstheme="majorBidi"/>
          <w:iCs/>
          <w:sz w:val="24"/>
          <w:szCs w:val="24"/>
          <w:lang w:eastAsia="en-GB"/>
        </w:rPr>
        <w:t xml:space="preserve"> increasing transparency of published data, avoiding risks </w:t>
      </w:r>
      <w:r w:rsidR="00AB115E" w:rsidRPr="001F0EC8">
        <w:rPr>
          <w:rFonts w:asciiTheme="majorBidi" w:eastAsia="Times New Roman" w:hAnsiTheme="majorBidi" w:cstheme="majorBidi"/>
          <w:iCs/>
          <w:sz w:val="24"/>
          <w:szCs w:val="24"/>
          <w:lang w:eastAsia="en-GB"/>
        </w:rPr>
        <w:t>of cross subsidies</w:t>
      </w:r>
      <w:r w:rsidR="0019516A" w:rsidRPr="001F0EC8">
        <w:rPr>
          <w:rFonts w:asciiTheme="majorBidi" w:eastAsia="Times New Roman" w:hAnsiTheme="majorBidi" w:cstheme="majorBidi"/>
          <w:iCs/>
          <w:sz w:val="24"/>
          <w:szCs w:val="24"/>
          <w:lang w:eastAsia="en-GB"/>
        </w:rPr>
        <w:t xml:space="preserve"> </w:t>
      </w:r>
    </w:p>
    <w:p w14:paraId="2D49118D" w14:textId="5A072229" w:rsidR="000F7A66" w:rsidRPr="001F0EC8" w:rsidRDefault="000F7A66" w:rsidP="00EF0F40">
      <w:pPr>
        <w:pStyle w:val="ListParagraph"/>
        <w:numPr>
          <w:ilvl w:val="0"/>
          <w:numId w:val="19"/>
        </w:numPr>
        <w:autoSpaceDE w:val="0"/>
        <w:autoSpaceDN w:val="0"/>
        <w:adjustRightInd w:val="0"/>
        <w:spacing w:line="240" w:lineRule="auto"/>
        <w:rPr>
          <w:rFonts w:asciiTheme="majorBidi" w:hAnsiTheme="majorBidi" w:cstheme="majorBidi"/>
          <w:iCs/>
          <w:sz w:val="24"/>
          <w:szCs w:val="24"/>
          <w:lang w:eastAsia="en-GB"/>
        </w:rPr>
      </w:pPr>
      <w:r w:rsidRPr="001F0EC8">
        <w:rPr>
          <w:rFonts w:asciiTheme="majorBidi" w:hAnsiTheme="majorBidi" w:cstheme="majorBidi"/>
          <w:iCs/>
          <w:sz w:val="24"/>
          <w:szCs w:val="24"/>
          <w:lang w:eastAsia="en-GB"/>
        </w:rPr>
        <w:t xml:space="preserve">Result 5: </w:t>
      </w:r>
      <w:r w:rsidR="00EF0F40" w:rsidRPr="001F0EC8">
        <w:rPr>
          <w:rFonts w:asciiTheme="majorBidi" w:hAnsiTheme="majorBidi" w:cstheme="majorBidi"/>
          <w:iCs/>
          <w:sz w:val="24"/>
          <w:szCs w:val="24"/>
          <w:lang w:eastAsia="en-GB"/>
        </w:rPr>
        <w:t>Financial performance management established in terms of contribution rate, financial projections and prevention of risk on the newly introduced policy reforms indicated in Result (1)</w:t>
      </w:r>
      <w:r w:rsidR="0019516A" w:rsidRPr="001F0EC8">
        <w:rPr>
          <w:rFonts w:asciiTheme="majorBidi" w:hAnsiTheme="majorBidi" w:cstheme="majorBidi"/>
          <w:iCs/>
          <w:sz w:val="24"/>
          <w:szCs w:val="24"/>
          <w:lang w:eastAsia="en-GB"/>
        </w:rPr>
        <w:t>.</w:t>
      </w:r>
    </w:p>
    <w:p w14:paraId="6733140E" w14:textId="77777777" w:rsidR="0023557F" w:rsidRPr="001F0EC8" w:rsidRDefault="0023557F" w:rsidP="00F57F23">
      <w:pPr>
        <w:autoSpaceDE w:val="0"/>
        <w:autoSpaceDN w:val="0"/>
        <w:adjustRightInd w:val="0"/>
        <w:spacing w:before="120" w:after="0" w:line="200" w:lineRule="exact"/>
        <w:rPr>
          <w:rFonts w:asciiTheme="majorBidi" w:eastAsia="Times New Roman" w:hAnsiTheme="majorBidi" w:cstheme="majorBidi"/>
          <w:iCs/>
          <w:sz w:val="24"/>
          <w:szCs w:val="24"/>
          <w:lang w:eastAsia="en-GB"/>
        </w:rPr>
      </w:pPr>
    </w:p>
    <w:p w14:paraId="2D954204" w14:textId="75A0673F" w:rsidR="0023557F" w:rsidRPr="001F0EC8" w:rsidRDefault="0023557F" w:rsidP="002E4D35">
      <w:pPr>
        <w:autoSpaceDE w:val="0"/>
        <w:autoSpaceDN w:val="0"/>
        <w:adjustRightInd w:val="0"/>
        <w:spacing w:before="120" w:after="0" w:line="240" w:lineRule="auto"/>
        <w:rPr>
          <w:rFonts w:asciiTheme="majorBidi" w:eastAsia="Times New Roman" w:hAnsiTheme="majorBidi" w:cstheme="majorBidi"/>
          <w:iCs/>
          <w:sz w:val="24"/>
          <w:szCs w:val="24"/>
          <w:lang w:eastAsia="en-GB"/>
        </w:rPr>
      </w:pPr>
      <w:r w:rsidRPr="001F0EC8">
        <w:rPr>
          <w:rFonts w:asciiTheme="majorBidi" w:eastAsia="Times New Roman" w:hAnsiTheme="majorBidi" w:cstheme="majorBidi"/>
          <w:b/>
          <w:bCs/>
          <w:iCs/>
          <w:sz w:val="24"/>
          <w:szCs w:val="24"/>
          <w:lang w:eastAsia="en-GB"/>
        </w:rPr>
        <w:t xml:space="preserve">Component 4: </w:t>
      </w:r>
      <w:r w:rsidR="007C398D" w:rsidRPr="001F0EC8">
        <w:rPr>
          <w:rFonts w:asciiTheme="majorBidi" w:eastAsia="Times New Roman" w:hAnsiTheme="majorBidi" w:cstheme="majorBidi"/>
          <w:iCs/>
          <w:sz w:val="24"/>
          <w:szCs w:val="24"/>
          <w:lang w:eastAsia="en-GB"/>
        </w:rPr>
        <w:t>Supporting the c</w:t>
      </w:r>
      <w:r w:rsidRPr="001F0EC8">
        <w:rPr>
          <w:rFonts w:asciiTheme="majorBidi" w:eastAsia="Times New Roman" w:hAnsiTheme="majorBidi" w:cstheme="majorBidi"/>
          <w:iCs/>
          <w:sz w:val="24"/>
          <w:szCs w:val="24"/>
          <w:lang w:eastAsia="en-GB"/>
        </w:rPr>
        <w:t xml:space="preserve">ross cutting activities </w:t>
      </w:r>
      <w:r w:rsidR="007C398D" w:rsidRPr="001F0EC8">
        <w:rPr>
          <w:rFonts w:asciiTheme="majorBidi" w:eastAsia="Times New Roman" w:hAnsiTheme="majorBidi" w:cstheme="majorBidi"/>
          <w:iCs/>
          <w:sz w:val="24"/>
          <w:szCs w:val="24"/>
          <w:lang w:eastAsia="en-GB"/>
        </w:rPr>
        <w:t>related to the development of human resources capacities on WII and WII ICT strategy</w:t>
      </w:r>
      <w:r w:rsidR="0019516A" w:rsidRPr="001F0EC8">
        <w:rPr>
          <w:rFonts w:asciiTheme="majorBidi" w:eastAsia="Times New Roman" w:hAnsiTheme="majorBidi" w:cstheme="majorBidi"/>
          <w:iCs/>
          <w:sz w:val="24"/>
          <w:szCs w:val="24"/>
          <w:lang w:eastAsia="en-GB"/>
        </w:rPr>
        <w:t xml:space="preserve">, focusing </w:t>
      </w:r>
      <w:proofErr w:type="gramStart"/>
      <w:r w:rsidR="0019516A" w:rsidRPr="001F0EC8">
        <w:rPr>
          <w:rFonts w:asciiTheme="majorBidi" w:eastAsia="Times New Roman" w:hAnsiTheme="majorBidi" w:cstheme="majorBidi"/>
          <w:iCs/>
          <w:sz w:val="24"/>
          <w:szCs w:val="24"/>
          <w:lang w:eastAsia="en-GB"/>
        </w:rPr>
        <w:t>on  HR</w:t>
      </w:r>
      <w:proofErr w:type="gramEnd"/>
      <w:r w:rsidR="0019516A" w:rsidRPr="001F0EC8">
        <w:rPr>
          <w:rFonts w:asciiTheme="majorBidi" w:eastAsia="Times New Roman" w:hAnsiTheme="majorBidi" w:cstheme="majorBidi"/>
          <w:iCs/>
          <w:sz w:val="24"/>
          <w:szCs w:val="24"/>
          <w:lang w:eastAsia="en-GB"/>
        </w:rPr>
        <w:t xml:space="preserve"> development and awareness raising activities.</w:t>
      </w:r>
    </w:p>
    <w:p w14:paraId="521260A1" w14:textId="31F2A196" w:rsidR="00BC371E" w:rsidRPr="001F0EC8" w:rsidRDefault="000F7A66" w:rsidP="002E4D35">
      <w:pPr>
        <w:pStyle w:val="ListParagraph"/>
        <w:numPr>
          <w:ilvl w:val="0"/>
          <w:numId w:val="19"/>
        </w:numPr>
        <w:autoSpaceDE w:val="0"/>
        <w:autoSpaceDN w:val="0"/>
        <w:adjustRightInd w:val="0"/>
        <w:spacing w:line="240" w:lineRule="auto"/>
        <w:rPr>
          <w:rFonts w:asciiTheme="majorBidi" w:hAnsiTheme="majorBidi" w:cstheme="majorBidi"/>
          <w:iCs/>
          <w:sz w:val="24"/>
          <w:szCs w:val="24"/>
          <w:lang w:eastAsia="en-GB"/>
        </w:rPr>
      </w:pPr>
      <w:r w:rsidRPr="001F0EC8">
        <w:rPr>
          <w:rFonts w:asciiTheme="majorBidi" w:hAnsiTheme="majorBidi" w:cstheme="majorBidi"/>
          <w:iCs/>
          <w:sz w:val="24"/>
          <w:szCs w:val="24"/>
          <w:lang w:eastAsia="en-GB"/>
        </w:rPr>
        <w:t xml:space="preserve">Result 6: </w:t>
      </w:r>
      <w:r w:rsidR="007C398D" w:rsidRPr="001F0EC8">
        <w:rPr>
          <w:rFonts w:asciiTheme="majorBidi" w:hAnsiTheme="majorBidi" w:cstheme="majorBidi"/>
          <w:iCs/>
          <w:sz w:val="24"/>
          <w:szCs w:val="24"/>
          <w:lang w:eastAsia="en-GB"/>
        </w:rPr>
        <w:t xml:space="preserve">3 Triannual </w:t>
      </w:r>
      <w:r w:rsidRPr="001F0EC8">
        <w:rPr>
          <w:rFonts w:asciiTheme="majorBidi" w:hAnsiTheme="majorBidi" w:cstheme="majorBidi"/>
          <w:iCs/>
          <w:sz w:val="24"/>
          <w:szCs w:val="24"/>
          <w:lang w:eastAsia="en-GB"/>
        </w:rPr>
        <w:t xml:space="preserve">Training plan </w:t>
      </w:r>
      <w:r w:rsidR="007C398D" w:rsidRPr="001F0EC8">
        <w:rPr>
          <w:rFonts w:asciiTheme="majorBidi" w:hAnsiTheme="majorBidi" w:cstheme="majorBidi"/>
          <w:iCs/>
          <w:sz w:val="24"/>
          <w:szCs w:val="24"/>
          <w:lang w:eastAsia="en-GB"/>
        </w:rPr>
        <w:t xml:space="preserve">designed and training </w:t>
      </w:r>
      <w:r w:rsidR="00BC371E" w:rsidRPr="001F0EC8">
        <w:rPr>
          <w:rFonts w:asciiTheme="majorBidi" w:hAnsiTheme="majorBidi" w:cstheme="majorBidi"/>
          <w:iCs/>
          <w:sz w:val="24"/>
          <w:szCs w:val="24"/>
          <w:lang w:eastAsia="en-GB"/>
        </w:rPr>
        <w:t xml:space="preserve">programs and </w:t>
      </w:r>
      <w:r w:rsidR="007C398D" w:rsidRPr="001F0EC8">
        <w:rPr>
          <w:rFonts w:asciiTheme="majorBidi" w:hAnsiTheme="majorBidi" w:cstheme="majorBidi"/>
          <w:iCs/>
          <w:sz w:val="24"/>
          <w:szCs w:val="24"/>
          <w:lang w:eastAsia="en-GB"/>
        </w:rPr>
        <w:t xml:space="preserve">sessions  implemented focusing on inspectors, auditors and WII </w:t>
      </w:r>
      <w:r w:rsidR="00BC371E" w:rsidRPr="001F0EC8">
        <w:rPr>
          <w:rFonts w:asciiTheme="majorBidi" w:hAnsiTheme="majorBidi" w:cstheme="majorBidi"/>
          <w:iCs/>
          <w:sz w:val="24"/>
          <w:szCs w:val="24"/>
          <w:lang w:eastAsia="en-GB"/>
        </w:rPr>
        <w:t>staff in work injury case management</w:t>
      </w:r>
    </w:p>
    <w:p w14:paraId="1675D43E" w14:textId="77777777" w:rsidR="0023557F" w:rsidRPr="001F0EC8" w:rsidRDefault="0023557F" w:rsidP="00F57F23">
      <w:pPr>
        <w:autoSpaceDE w:val="0"/>
        <w:autoSpaceDN w:val="0"/>
        <w:adjustRightInd w:val="0"/>
        <w:spacing w:before="120" w:after="0" w:line="200" w:lineRule="exact"/>
        <w:rPr>
          <w:rFonts w:asciiTheme="majorBidi" w:eastAsia="Times New Roman" w:hAnsiTheme="majorBidi" w:cstheme="majorBidi"/>
          <w:iCs/>
          <w:sz w:val="24"/>
          <w:szCs w:val="24"/>
          <w:lang w:eastAsia="en-GB"/>
        </w:rPr>
      </w:pPr>
    </w:p>
    <w:p w14:paraId="415C03CC" w14:textId="66CC5853" w:rsidR="0023557F" w:rsidRPr="001F0EC8" w:rsidRDefault="0023557F" w:rsidP="002E4D35">
      <w:pPr>
        <w:autoSpaceDE w:val="0"/>
        <w:autoSpaceDN w:val="0"/>
        <w:adjustRightInd w:val="0"/>
        <w:spacing w:before="120" w:after="0" w:line="240" w:lineRule="auto"/>
        <w:rPr>
          <w:rFonts w:asciiTheme="majorBidi" w:eastAsia="Times New Roman" w:hAnsiTheme="majorBidi" w:cstheme="majorBidi"/>
          <w:iCs/>
          <w:sz w:val="24"/>
          <w:szCs w:val="24"/>
          <w:lang w:eastAsia="en-GB"/>
        </w:rPr>
      </w:pPr>
      <w:r w:rsidRPr="001F0EC8">
        <w:rPr>
          <w:rFonts w:asciiTheme="majorBidi" w:eastAsia="Times New Roman" w:hAnsiTheme="majorBidi" w:cstheme="majorBidi"/>
          <w:b/>
          <w:bCs/>
          <w:iCs/>
          <w:sz w:val="24"/>
          <w:szCs w:val="24"/>
          <w:lang w:eastAsia="en-GB"/>
        </w:rPr>
        <w:t>Component 5</w:t>
      </w:r>
      <w:r w:rsidRPr="001F0EC8">
        <w:rPr>
          <w:rFonts w:asciiTheme="majorBidi" w:eastAsia="Times New Roman" w:hAnsiTheme="majorBidi" w:cstheme="majorBidi"/>
          <w:iCs/>
          <w:sz w:val="24"/>
          <w:szCs w:val="24"/>
          <w:lang w:eastAsia="en-GB"/>
        </w:rPr>
        <w:t xml:space="preserve">: </w:t>
      </w:r>
      <w:r w:rsidR="00BC371E" w:rsidRPr="001F0EC8">
        <w:rPr>
          <w:rFonts w:asciiTheme="majorBidi" w:eastAsia="Times New Roman" w:hAnsiTheme="majorBidi" w:cstheme="majorBidi"/>
          <w:iCs/>
          <w:sz w:val="24"/>
          <w:szCs w:val="24"/>
          <w:lang w:eastAsia="en-GB"/>
        </w:rPr>
        <w:t xml:space="preserve">Improving </w:t>
      </w:r>
      <w:r w:rsidRPr="001F0EC8">
        <w:rPr>
          <w:rFonts w:asciiTheme="majorBidi" w:eastAsia="Times New Roman" w:hAnsiTheme="majorBidi" w:cstheme="majorBidi"/>
          <w:iCs/>
          <w:sz w:val="24"/>
          <w:szCs w:val="24"/>
          <w:lang w:eastAsia="en-GB"/>
        </w:rPr>
        <w:t>Work Injury Insurance Operations</w:t>
      </w:r>
      <w:r w:rsidR="00CA47BB" w:rsidRPr="001F0EC8">
        <w:rPr>
          <w:rFonts w:asciiTheme="majorBidi" w:eastAsia="Times New Roman" w:hAnsiTheme="majorBidi" w:cstheme="majorBidi"/>
          <w:iCs/>
          <w:sz w:val="24"/>
          <w:szCs w:val="24"/>
          <w:lang w:eastAsia="en-GB"/>
        </w:rPr>
        <w:t xml:space="preserve"> and awareness </w:t>
      </w:r>
    </w:p>
    <w:p w14:paraId="260FB6F2" w14:textId="0931AD40" w:rsidR="00177705" w:rsidRPr="001F0EC8" w:rsidRDefault="000F7A66" w:rsidP="00B97B1B">
      <w:pPr>
        <w:pStyle w:val="ListParagraph"/>
        <w:numPr>
          <w:ilvl w:val="0"/>
          <w:numId w:val="19"/>
        </w:numPr>
        <w:autoSpaceDE w:val="0"/>
        <w:autoSpaceDN w:val="0"/>
        <w:adjustRightInd w:val="0"/>
        <w:spacing w:line="240" w:lineRule="auto"/>
        <w:rPr>
          <w:rFonts w:asciiTheme="majorBidi" w:hAnsiTheme="majorBidi" w:cstheme="majorBidi"/>
          <w:iCs/>
          <w:sz w:val="24"/>
          <w:szCs w:val="24"/>
          <w:lang w:eastAsia="en-GB"/>
        </w:rPr>
      </w:pPr>
      <w:r w:rsidRPr="001F0EC8">
        <w:rPr>
          <w:rFonts w:asciiTheme="majorBidi" w:hAnsiTheme="majorBidi" w:cstheme="majorBidi"/>
          <w:iCs/>
          <w:sz w:val="24"/>
          <w:szCs w:val="24"/>
          <w:lang w:eastAsia="en-GB"/>
        </w:rPr>
        <w:t xml:space="preserve">Result </w:t>
      </w:r>
      <w:r w:rsidR="00CA47BB" w:rsidRPr="001F0EC8">
        <w:rPr>
          <w:rFonts w:asciiTheme="majorBidi" w:hAnsiTheme="majorBidi" w:cstheme="majorBidi"/>
          <w:iCs/>
          <w:sz w:val="24"/>
          <w:szCs w:val="24"/>
          <w:lang w:eastAsia="en-GB"/>
        </w:rPr>
        <w:t>7</w:t>
      </w:r>
      <w:r w:rsidRPr="001F0EC8">
        <w:rPr>
          <w:rFonts w:asciiTheme="majorBidi" w:hAnsiTheme="majorBidi" w:cstheme="majorBidi"/>
          <w:iCs/>
          <w:sz w:val="24"/>
          <w:szCs w:val="24"/>
          <w:lang w:eastAsia="en-GB"/>
        </w:rPr>
        <w:t xml:space="preserve">: </w:t>
      </w:r>
      <w:r w:rsidR="00177705" w:rsidRPr="001F0EC8">
        <w:rPr>
          <w:rFonts w:asciiTheme="majorBidi" w:hAnsiTheme="majorBidi" w:cstheme="majorBidi"/>
          <w:iCs/>
          <w:sz w:val="24"/>
          <w:szCs w:val="24"/>
          <w:lang w:eastAsia="en-GB"/>
        </w:rPr>
        <w:t xml:space="preserve">SSC Safety Standards and Process based on a combined inspection and consulting services developed, currently only inspection in executed with no consultation services. </w:t>
      </w:r>
    </w:p>
    <w:p w14:paraId="3CC75B5A" w14:textId="43EA28F2" w:rsidR="00CA47BB" w:rsidRPr="001F0EC8" w:rsidRDefault="00CA47BB" w:rsidP="00B97B1B">
      <w:pPr>
        <w:pStyle w:val="ListParagraph"/>
        <w:numPr>
          <w:ilvl w:val="0"/>
          <w:numId w:val="19"/>
        </w:numPr>
        <w:autoSpaceDE w:val="0"/>
        <w:autoSpaceDN w:val="0"/>
        <w:adjustRightInd w:val="0"/>
        <w:spacing w:line="240" w:lineRule="auto"/>
        <w:rPr>
          <w:rFonts w:asciiTheme="majorBidi" w:hAnsiTheme="majorBidi" w:cstheme="majorBidi"/>
          <w:iCs/>
          <w:sz w:val="24"/>
          <w:szCs w:val="24"/>
          <w:lang w:eastAsia="en-GB"/>
        </w:rPr>
      </w:pPr>
      <w:r w:rsidRPr="001F0EC8">
        <w:rPr>
          <w:rFonts w:asciiTheme="majorBidi" w:hAnsiTheme="majorBidi" w:cstheme="majorBidi"/>
          <w:iCs/>
          <w:sz w:val="24"/>
          <w:szCs w:val="24"/>
          <w:lang w:eastAsia="en-GB"/>
        </w:rPr>
        <w:t>Result 8:</w:t>
      </w:r>
      <w:r w:rsidR="00B97B1B" w:rsidRPr="001F0EC8">
        <w:rPr>
          <w:rFonts w:asciiTheme="majorBidi" w:hAnsiTheme="majorBidi" w:cstheme="majorBidi"/>
          <w:iCs/>
          <w:sz w:val="24"/>
          <w:szCs w:val="24"/>
          <w:lang w:eastAsia="en-GB"/>
        </w:rPr>
        <w:t xml:space="preserve"> Communications </w:t>
      </w:r>
      <w:r w:rsidRPr="001F0EC8">
        <w:rPr>
          <w:rFonts w:asciiTheme="majorBidi" w:hAnsiTheme="majorBidi" w:cstheme="majorBidi"/>
          <w:iCs/>
          <w:sz w:val="24"/>
          <w:szCs w:val="24"/>
          <w:lang w:eastAsia="en-GB"/>
        </w:rPr>
        <w:t xml:space="preserve">strategy </w:t>
      </w:r>
      <w:r w:rsidR="00FD13EC" w:rsidRPr="001F0EC8">
        <w:rPr>
          <w:rFonts w:asciiTheme="majorBidi" w:hAnsiTheme="majorBidi" w:cstheme="majorBidi"/>
          <w:iCs/>
          <w:sz w:val="24"/>
          <w:szCs w:val="24"/>
          <w:lang w:eastAsia="en-GB"/>
        </w:rPr>
        <w:t>on WII</w:t>
      </w:r>
      <w:r w:rsidR="00406588" w:rsidRPr="001F0EC8">
        <w:rPr>
          <w:rFonts w:asciiTheme="majorBidi" w:hAnsiTheme="majorBidi" w:cstheme="majorBidi"/>
          <w:iCs/>
          <w:sz w:val="24"/>
          <w:szCs w:val="24"/>
          <w:lang w:eastAsia="en-GB"/>
        </w:rPr>
        <w:t xml:space="preserve"> developed and operational.</w:t>
      </w:r>
    </w:p>
    <w:p w14:paraId="73B0CA77" w14:textId="659D4BDF" w:rsidR="000F7A66" w:rsidRPr="001F0EC8" w:rsidRDefault="000F7A66" w:rsidP="002E4D35">
      <w:pPr>
        <w:pStyle w:val="ListParagraph"/>
        <w:numPr>
          <w:ilvl w:val="0"/>
          <w:numId w:val="19"/>
        </w:numPr>
        <w:autoSpaceDE w:val="0"/>
        <w:autoSpaceDN w:val="0"/>
        <w:adjustRightInd w:val="0"/>
        <w:spacing w:line="240" w:lineRule="auto"/>
        <w:rPr>
          <w:rFonts w:asciiTheme="majorBidi" w:hAnsiTheme="majorBidi" w:cstheme="majorBidi"/>
          <w:iCs/>
          <w:sz w:val="24"/>
          <w:szCs w:val="24"/>
          <w:lang w:eastAsia="en-GB"/>
        </w:rPr>
      </w:pPr>
      <w:r w:rsidRPr="001F0EC8">
        <w:rPr>
          <w:rFonts w:asciiTheme="majorBidi" w:hAnsiTheme="majorBidi" w:cstheme="majorBidi"/>
          <w:iCs/>
          <w:sz w:val="24"/>
          <w:szCs w:val="24"/>
          <w:lang w:eastAsia="en-GB"/>
        </w:rPr>
        <w:lastRenderedPageBreak/>
        <w:t xml:space="preserve">Result </w:t>
      </w:r>
      <w:r w:rsidR="00406588" w:rsidRPr="001F0EC8">
        <w:rPr>
          <w:rFonts w:asciiTheme="majorBidi" w:hAnsiTheme="majorBidi" w:cstheme="majorBidi"/>
          <w:iCs/>
          <w:sz w:val="24"/>
          <w:szCs w:val="24"/>
          <w:lang w:eastAsia="en-GB"/>
        </w:rPr>
        <w:t>9</w:t>
      </w:r>
      <w:r w:rsidRPr="001F0EC8">
        <w:rPr>
          <w:rFonts w:asciiTheme="majorBidi" w:hAnsiTheme="majorBidi" w:cstheme="majorBidi"/>
          <w:iCs/>
          <w:sz w:val="24"/>
          <w:szCs w:val="24"/>
          <w:lang w:eastAsia="en-GB"/>
        </w:rPr>
        <w:t>: Work Injury Case</w:t>
      </w:r>
      <w:r w:rsidR="002264D3" w:rsidRPr="001F0EC8">
        <w:rPr>
          <w:rFonts w:asciiTheme="majorBidi" w:hAnsiTheme="majorBidi" w:cstheme="majorBidi"/>
          <w:iCs/>
          <w:sz w:val="24"/>
          <w:szCs w:val="24"/>
          <w:lang w:eastAsia="en-GB"/>
        </w:rPr>
        <w:t xml:space="preserve"> based counselling, rehabilitation and reintegration implemented</w:t>
      </w:r>
    </w:p>
    <w:p w14:paraId="1A0A8D35" w14:textId="77777777" w:rsidR="00175722" w:rsidRPr="001F0EC8" w:rsidRDefault="00175722" w:rsidP="002B0510">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21D7FA21" w14:textId="77777777" w:rsidR="00A92DE1" w:rsidRPr="006F587A"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6F587A">
        <w:rPr>
          <w:rFonts w:asciiTheme="majorBidi" w:eastAsia="Times New Roman" w:hAnsiTheme="majorBidi" w:cstheme="majorBidi"/>
          <w:b/>
          <w:bCs/>
          <w:sz w:val="24"/>
          <w:szCs w:val="24"/>
          <w:lang w:eastAsia="en-GB"/>
        </w:rPr>
        <w:t>3.6</w:t>
      </w:r>
      <w:r w:rsidRPr="006F587A">
        <w:rPr>
          <w:rFonts w:asciiTheme="majorBidi" w:eastAsia="Times New Roman" w:hAnsiTheme="majorBidi" w:cstheme="majorBidi"/>
          <w:b/>
          <w:bCs/>
          <w:sz w:val="24"/>
          <w:szCs w:val="24"/>
          <w:lang w:eastAsia="en-GB"/>
        </w:rPr>
        <w:tab/>
        <w:t xml:space="preserve">Means/input from the EU Member </w:t>
      </w:r>
      <w:r w:rsidR="00D83331" w:rsidRPr="006F587A">
        <w:rPr>
          <w:rFonts w:asciiTheme="majorBidi" w:eastAsia="Times New Roman" w:hAnsiTheme="majorBidi" w:cstheme="majorBidi"/>
          <w:b/>
          <w:bCs/>
          <w:sz w:val="24"/>
          <w:szCs w:val="24"/>
          <w:lang w:eastAsia="en-GB"/>
        </w:rPr>
        <w:t>State Partner Administration(s)</w:t>
      </w:r>
      <w:r w:rsidRPr="006F587A">
        <w:rPr>
          <w:rFonts w:asciiTheme="majorBidi" w:eastAsia="Times New Roman" w:hAnsiTheme="majorBidi" w:cstheme="majorBidi"/>
          <w:b/>
          <w:bCs/>
          <w:sz w:val="24"/>
          <w:szCs w:val="24"/>
          <w:lang w:eastAsia="en-GB"/>
        </w:rPr>
        <w:t>:</w:t>
      </w:r>
    </w:p>
    <w:p w14:paraId="75A38F97" w14:textId="77777777" w:rsidR="00CD2DDF" w:rsidRPr="001F0EC8" w:rsidRDefault="00CD2DDF" w:rsidP="00A92DE1">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p>
    <w:p w14:paraId="1EC87843" w14:textId="77777777" w:rsidR="00A92DE1" w:rsidRPr="001F0EC8" w:rsidRDefault="00A92DE1">
      <w:pPr>
        <w:tabs>
          <w:tab w:val="left" w:pos="900"/>
        </w:tabs>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bCs/>
          <w:i/>
          <w:sz w:val="24"/>
          <w:szCs w:val="24"/>
          <w:lang w:eastAsia="en-GB"/>
        </w:rPr>
        <w:tab/>
      </w:r>
      <w:r w:rsidRPr="001F0EC8">
        <w:rPr>
          <w:rFonts w:asciiTheme="majorBidi" w:eastAsia="Times New Roman" w:hAnsiTheme="majorBidi" w:cstheme="majorBidi"/>
          <w:b/>
          <w:bCs/>
          <w:sz w:val="24"/>
          <w:szCs w:val="24"/>
          <w:lang w:eastAsia="en-GB"/>
        </w:rPr>
        <w:t>3.6.1 Profile and tasks of the PL</w:t>
      </w:r>
      <w:r w:rsidRPr="001F0EC8">
        <w:rPr>
          <w:rFonts w:asciiTheme="majorBidi" w:eastAsia="Times New Roman" w:hAnsiTheme="majorBidi" w:cstheme="majorBidi"/>
          <w:sz w:val="24"/>
          <w:szCs w:val="24"/>
          <w:lang w:eastAsia="en-GB"/>
        </w:rPr>
        <w:t>:</w:t>
      </w:r>
    </w:p>
    <w:p w14:paraId="08C56A38"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Task:</w:t>
      </w:r>
    </w:p>
    <w:p w14:paraId="18889CAB"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A high-ranking Member State official or assimilated agent who directs the implementation of the EU Twinning project and formally sign all work plan(s) and or/ any updated of these.</w:t>
      </w:r>
    </w:p>
    <w:p w14:paraId="4BEF1A0C" w14:textId="77777777" w:rsidR="00D0108B" w:rsidRPr="001F0EC8" w:rsidRDefault="00D0108B" w:rsidP="00D0108B">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 xml:space="preserve">Overall coordination and managing of the implementation of the project in cooperation with the BC Project Leader </w:t>
      </w:r>
    </w:p>
    <w:p w14:paraId="2EC7149A" w14:textId="77777777" w:rsidR="00D0108B" w:rsidRPr="001F0EC8" w:rsidRDefault="00D0108B" w:rsidP="00D0108B">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Ensuring sound implementation of the envisaged activities</w:t>
      </w:r>
    </w:p>
    <w:p w14:paraId="266E3469" w14:textId="77777777" w:rsidR="00D0108B" w:rsidRPr="001F0EC8" w:rsidRDefault="00D0108B" w:rsidP="00D0108B">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Monitoring and evaluating the needs and priorities in the respective sector, project risks, progress against the project budget, benchmarks, and outputs, and taking any necessary remedial actions if needed</w:t>
      </w:r>
    </w:p>
    <w:p w14:paraId="6CDD592A" w14:textId="77777777" w:rsidR="00D0108B" w:rsidRPr="001F0EC8" w:rsidRDefault="00D0108B" w:rsidP="00D0108B">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Coordination of MS experts’ work and availability</w:t>
      </w:r>
    </w:p>
    <w:p w14:paraId="02B282DE" w14:textId="77777777" w:rsidR="00D0108B" w:rsidRPr="001F0EC8" w:rsidRDefault="00D0108B" w:rsidP="00D0108B">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Providing efficient leadership of the project</w:t>
      </w:r>
    </w:p>
    <w:p w14:paraId="155333A0" w14:textId="77777777" w:rsidR="00D0108B" w:rsidRPr="001F0EC8" w:rsidRDefault="00D0108B" w:rsidP="00D0108B">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Ensuring backstopping and financial management of the project in the MS</w:t>
      </w:r>
    </w:p>
    <w:p w14:paraId="33F044B7" w14:textId="77777777" w:rsidR="00D0108B" w:rsidRPr="001F0EC8" w:rsidRDefault="00D0108B" w:rsidP="00D0108B">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Participation in Steering Committee meetings</w:t>
      </w:r>
    </w:p>
    <w:p w14:paraId="2388E4D1" w14:textId="77777777" w:rsidR="00D0108B" w:rsidRPr="001F0EC8" w:rsidRDefault="00D0108B" w:rsidP="00D0108B">
      <w:pPr>
        <w:pStyle w:val="Odlomakpopisa1"/>
        <w:numPr>
          <w:ilvl w:val="0"/>
          <w:numId w:val="25"/>
        </w:numPr>
        <w:spacing w:after="480"/>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Project reporting</w:t>
      </w:r>
    </w:p>
    <w:p w14:paraId="55BEF294" w14:textId="77777777" w:rsidR="0021605E" w:rsidRPr="001F0EC8" w:rsidRDefault="0021605E" w:rsidP="00FD0179">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Education:</w:t>
      </w:r>
    </w:p>
    <w:p w14:paraId="196CEAA4" w14:textId="1F36F1EC"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roofErr w:type="gramStart"/>
      <w:r w:rsidRPr="001F0EC8">
        <w:rPr>
          <w:rFonts w:asciiTheme="majorBidi" w:eastAsia="Times New Roman" w:hAnsiTheme="majorBidi" w:cstheme="majorBidi"/>
          <w:iCs/>
          <w:sz w:val="24"/>
          <w:szCs w:val="24"/>
          <w:lang w:eastAsia="en-GB"/>
        </w:rPr>
        <w:t>Master degree in occupational health, safety, or related scientific or technical field, such as engineering, biology, or chemistry.</w:t>
      </w:r>
      <w:proofErr w:type="gramEnd"/>
      <w:r w:rsidRPr="001F0EC8">
        <w:rPr>
          <w:rFonts w:asciiTheme="majorBidi" w:eastAsia="Times New Roman" w:hAnsiTheme="majorBidi" w:cstheme="majorBidi"/>
          <w:iCs/>
          <w:sz w:val="24"/>
          <w:szCs w:val="24"/>
          <w:lang w:eastAsia="en-GB"/>
        </w:rPr>
        <w:t xml:space="preserve"> </w:t>
      </w:r>
      <w:proofErr w:type="gramStart"/>
      <w:r w:rsidRPr="001F0EC8">
        <w:rPr>
          <w:rFonts w:asciiTheme="majorBidi" w:eastAsia="Times New Roman" w:hAnsiTheme="majorBidi" w:cstheme="majorBidi"/>
          <w:iCs/>
          <w:sz w:val="24"/>
          <w:szCs w:val="24"/>
          <w:lang w:eastAsia="en-GB"/>
        </w:rPr>
        <w:t>Alternatively, master degree in Social Security Insurance</w:t>
      </w:r>
      <w:r w:rsidR="00E5146C" w:rsidRPr="001F0EC8">
        <w:rPr>
          <w:rFonts w:asciiTheme="majorBidi" w:eastAsia="Times New Roman" w:hAnsiTheme="majorBidi" w:cstheme="majorBidi"/>
          <w:iCs/>
          <w:sz w:val="24"/>
          <w:szCs w:val="24"/>
          <w:lang w:eastAsia="en-GB"/>
        </w:rPr>
        <w:t xml:space="preserve"> or 8 years of professional experience in the fields of the project</w:t>
      </w:r>
      <w:r w:rsidRPr="001F0EC8">
        <w:rPr>
          <w:rFonts w:asciiTheme="majorBidi" w:eastAsia="Times New Roman" w:hAnsiTheme="majorBidi" w:cstheme="majorBidi"/>
          <w:iCs/>
          <w:sz w:val="24"/>
          <w:szCs w:val="24"/>
          <w:lang w:eastAsia="en-GB"/>
        </w:rPr>
        <w:t>.</w:t>
      </w:r>
      <w:proofErr w:type="gramEnd"/>
      <w:r w:rsidRPr="001F0EC8">
        <w:rPr>
          <w:rFonts w:asciiTheme="majorBidi" w:eastAsia="Times New Roman" w:hAnsiTheme="majorBidi" w:cstheme="majorBidi"/>
          <w:iCs/>
          <w:sz w:val="24"/>
          <w:szCs w:val="24"/>
          <w:lang w:eastAsia="en-GB"/>
        </w:rPr>
        <w:t xml:space="preserve"> PHD </w:t>
      </w:r>
      <w:r w:rsidR="00CD2DDF" w:rsidRPr="001F0EC8">
        <w:rPr>
          <w:rFonts w:asciiTheme="majorBidi" w:eastAsia="Times New Roman" w:hAnsiTheme="majorBidi" w:cstheme="majorBidi"/>
          <w:iCs/>
          <w:sz w:val="24"/>
          <w:szCs w:val="24"/>
          <w:lang w:eastAsia="en-GB"/>
        </w:rPr>
        <w:t xml:space="preserve">in the mentioned areas </w:t>
      </w:r>
      <w:r w:rsidRPr="001F0EC8">
        <w:rPr>
          <w:rFonts w:asciiTheme="majorBidi" w:eastAsia="Times New Roman" w:hAnsiTheme="majorBidi" w:cstheme="majorBidi"/>
          <w:iCs/>
          <w:sz w:val="24"/>
          <w:szCs w:val="24"/>
          <w:lang w:eastAsia="en-GB"/>
        </w:rPr>
        <w:t>would be an asset</w:t>
      </w:r>
    </w:p>
    <w:p w14:paraId="02724503"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5EC13085" w14:textId="19BF25B9"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Experience:</w:t>
      </w:r>
    </w:p>
    <w:p w14:paraId="2C76496D" w14:textId="5367D982" w:rsidR="00D0108B" w:rsidRPr="001F0EC8" w:rsidRDefault="00D0108B"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 xml:space="preserve">Minimum </w:t>
      </w:r>
      <w:r w:rsidR="00C45691" w:rsidRPr="001F0EC8">
        <w:rPr>
          <w:rFonts w:asciiTheme="majorBidi" w:hAnsiTheme="majorBidi" w:cstheme="majorBidi"/>
          <w:sz w:val="24"/>
          <w:szCs w:val="24"/>
        </w:rPr>
        <w:t xml:space="preserve">3 </w:t>
      </w:r>
      <w:r w:rsidRPr="001F0EC8">
        <w:rPr>
          <w:rFonts w:asciiTheme="majorBidi" w:hAnsiTheme="majorBidi" w:cstheme="majorBidi"/>
          <w:sz w:val="24"/>
          <w:szCs w:val="24"/>
        </w:rPr>
        <w:t>years of experience in public administration</w:t>
      </w:r>
      <w:r w:rsidR="00C45691" w:rsidRPr="001F0EC8">
        <w:rPr>
          <w:rFonts w:asciiTheme="majorBidi" w:hAnsiTheme="majorBidi" w:cstheme="majorBidi"/>
          <w:sz w:val="24"/>
          <w:szCs w:val="24"/>
        </w:rPr>
        <w:t>. Additional years of experience will be considered as an asset.</w:t>
      </w:r>
    </w:p>
    <w:p w14:paraId="7A2324A3" w14:textId="2237AA82" w:rsidR="00D0108B" w:rsidRPr="001F0EC8" w:rsidRDefault="00D0108B"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experience in project management</w:t>
      </w:r>
      <w:r w:rsidR="00FD13EC" w:rsidRPr="001F0EC8">
        <w:rPr>
          <w:rFonts w:asciiTheme="majorBidi" w:hAnsiTheme="majorBidi" w:cstheme="majorBidi"/>
          <w:sz w:val="24"/>
          <w:szCs w:val="24"/>
        </w:rPr>
        <w:t>, preferably in the social sector</w:t>
      </w:r>
    </w:p>
    <w:p w14:paraId="3141792D" w14:textId="77777777" w:rsidR="00D0108B" w:rsidRPr="001F0EC8" w:rsidRDefault="00D0108B"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37D285D8"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Language skills:</w:t>
      </w:r>
    </w:p>
    <w:p w14:paraId="226588C9" w14:textId="77777777" w:rsidR="007E1373"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Excellent level of English is a must.</w:t>
      </w:r>
    </w:p>
    <w:p w14:paraId="46F0C9AB" w14:textId="77777777" w:rsidR="009D4012"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Very good level of Arabic is an advantage.</w:t>
      </w:r>
    </w:p>
    <w:p w14:paraId="1E7570BA"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sz w:val="24"/>
          <w:szCs w:val="24"/>
          <w:lang w:eastAsia="en-GB"/>
        </w:rPr>
      </w:pPr>
    </w:p>
    <w:p w14:paraId="2E1842CC" w14:textId="77777777" w:rsidR="00A92DE1" w:rsidRPr="001F0EC8" w:rsidRDefault="00A92DE1" w:rsidP="00A92DE1">
      <w:pPr>
        <w:autoSpaceDE w:val="0"/>
        <w:autoSpaceDN w:val="0"/>
        <w:adjustRightInd w:val="0"/>
        <w:spacing w:before="120" w:after="0" w:line="240" w:lineRule="auto"/>
        <w:ind w:firstLine="54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3.6.2 Profile and tasks of the RTA:</w:t>
      </w:r>
    </w:p>
    <w:p w14:paraId="42B6176D"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Task:</w:t>
      </w:r>
    </w:p>
    <w:p w14:paraId="5EAD7E99"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Resident Twinning Adviser being an official or assimilated agent from a Member State public or semi-public administration or accepted mandated body seconded to the beneficiary country to coordinate the day-to-day activities of the project.</w:t>
      </w:r>
    </w:p>
    <w:p w14:paraId="40DE90CB"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Support and coordination of all activities in the BC</w:t>
      </w:r>
    </w:p>
    <w:p w14:paraId="35659416"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 xml:space="preserve">Day to day management of the project in the beneficiary institution </w:t>
      </w:r>
    </w:p>
    <w:p w14:paraId="14EEEFC1"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Coordination and assistance to the short-term experts</w:t>
      </w:r>
    </w:p>
    <w:p w14:paraId="2D7077D6"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lastRenderedPageBreak/>
        <w:t>Coordination of the project implementation and proposing corrective actions, if required</w:t>
      </w:r>
    </w:p>
    <w:p w14:paraId="4EB21379"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Organization of visibility events (kick-off and final event)</w:t>
      </w:r>
    </w:p>
    <w:p w14:paraId="20A1F4C8"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Organization of PIU and Steering Committee meetings</w:t>
      </w:r>
    </w:p>
    <w:p w14:paraId="00385EBF"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Participation in Steering Committee meetings</w:t>
      </w:r>
    </w:p>
    <w:p w14:paraId="0D9780CF"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Executing administrative issues (e.g. assisting in reporting)</w:t>
      </w:r>
    </w:p>
    <w:p w14:paraId="08353A41" w14:textId="77777777" w:rsidR="00EE365C" w:rsidRPr="001F0EC8" w:rsidRDefault="00EE365C" w:rsidP="00EE365C">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Providing technical advice on EU policies and best practices, and assisting Croatian administration in the context of project work plan</w:t>
      </w:r>
    </w:p>
    <w:p w14:paraId="7D08822B" w14:textId="77777777" w:rsidR="00EE365C" w:rsidRPr="001F0EC8" w:rsidRDefault="00EE365C" w:rsidP="00EE365C">
      <w:pPr>
        <w:numPr>
          <w:ilvl w:val="0"/>
          <w:numId w:val="25"/>
        </w:numPr>
        <w:spacing w:after="24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Networking with institutions relevant to this project in Jordan and in MS</w:t>
      </w:r>
    </w:p>
    <w:p w14:paraId="4A76A49C" w14:textId="77777777" w:rsidR="007E1373" w:rsidRPr="001F0EC8" w:rsidRDefault="007E1373"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Education:</w:t>
      </w:r>
    </w:p>
    <w:p w14:paraId="4495E3CA" w14:textId="379C3D91" w:rsidR="00EE365C" w:rsidRPr="001F0EC8" w:rsidRDefault="007E1373" w:rsidP="00EE365C">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eastAsia="Times New Roman" w:hAnsiTheme="majorBidi" w:cstheme="majorBidi"/>
          <w:iCs/>
          <w:sz w:val="24"/>
          <w:szCs w:val="24"/>
        </w:rPr>
        <w:t>Master degree in occupational health, safety, or related scientific or technical field, such as engineering, biology, or chemistry. Alternatively, master degree in Social Security Insurance</w:t>
      </w:r>
      <w:r w:rsidR="00E5146C" w:rsidRPr="001F0EC8">
        <w:rPr>
          <w:rFonts w:asciiTheme="majorBidi" w:hAnsiTheme="majorBidi" w:cstheme="majorBidi"/>
          <w:sz w:val="24"/>
          <w:szCs w:val="24"/>
        </w:rPr>
        <w:t xml:space="preserve"> or equivalent professional experience of 8 years in public administration</w:t>
      </w:r>
      <w:r w:rsidRPr="001F0EC8">
        <w:rPr>
          <w:rFonts w:asciiTheme="majorBidi" w:eastAsia="Times New Roman" w:hAnsiTheme="majorBidi" w:cstheme="majorBidi"/>
          <w:iCs/>
          <w:sz w:val="24"/>
          <w:szCs w:val="24"/>
        </w:rPr>
        <w:t>. PHD would be an asset</w:t>
      </w:r>
      <w:r w:rsidR="00EE365C" w:rsidRPr="001F0EC8">
        <w:rPr>
          <w:rFonts w:asciiTheme="majorBidi" w:eastAsia="Times New Roman" w:hAnsiTheme="majorBidi" w:cstheme="majorBidi"/>
          <w:iCs/>
          <w:sz w:val="24"/>
          <w:szCs w:val="24"/>
        </w:rPr>
        <w:t xml:space="preserve"> </w:t>
      </w:r>
    </w:p>
    <w:p w14:paraId="4550A488"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41C4E1AE" w14:textId="77777777" w:rsidR="007E1373" w:rsidRPr="001F0EC8" w:rsidRDefault="007E1373"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General Experience:</w:t>
      </w:r>
    </w:p>
    <w:p w14:paraId="391295BF" w14:textId="7FF2C168" w:rsidR="007E1373"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 xml:space="preserve">At least </w:t>
      </w:r>
      <w:r w:rsidR="004062AE" w:rsidRPr="001F0EC8">
        <w:rPr>
          <w:rFonts w:asciiTheme="majorBidi" w:hAnsiTheme="majorBidi" w:cstheme="majorBidi"/>
          <w:sz w:val="24"/>
          <w:szCs w:val="24"/>
        </w:rPr>
        <w:t xml:space="preserve">3 </w:t>
      </w:r>
      <w:r w:rsidRPr="001F0EC8">
        <w:rPr>
          <w:rFonts w:asciiTheme="majorBidi" w:hAnsiTheme="majorBidi" w:cstheme="majorBidi"/>
          <w:sz w:val="24"/>
          <w:szCs w:val="24"/>
        </w:rPr>
        <w:t>years of experience in social insurance sector</w:t>
      </w:r>
      <w:r w:rsidR="004062AE" w:rsidRPr="001F0EC8">
        <w:rPr>
          <w:rFonts w:asciiTheme="majorBidi" w:hAnsiTheme="majorBidi" w:cstheme="majorBidi"/>
          <w:sz w:val="24"/>
          <w:szCs w:val="24"/>
        </w:rPr>
        <w:t>, additional professional experience will be considered as an asset</w:t>
      </w:r>
    </w:p>
    <w:p w14:paraId="19078972" w14:textId="77777777" w:rsidR="007E1373"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Policy development expertise</w:t>
      </w:r>
    </w:p>
    <w:p w14:paraId="513091B6" w14:textId="094C1978" w:rsidR="007E1373"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w:t>
      </w:r>
    </w:p>
    <w:p w14:paraId="12F4D8DA" w14:textId="1FE1F2A7" w:rsidR="004062AE" w:rsidRPr="001F0EC8" w:rsidRDefault="004062AE"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Experience in project management,</w:t>
      </w:r>
    </w:p>
    <w:p w14:paraId="4F52CEE7" w14:textId="77777777" w:rsidR="007E1373"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Experience in critical analysis and report writing.</w:t>
      </w:r>
    </w:p>
    <w:p w14:paraId="36D86150" w14:textId="77777777" w:rsidR="007E1373" w:rsidRPr="001F0EC8" w:rsidRDefault="007E1373" w:rsidP="007E1373">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261A1B65" w14:textId="77777777" w:rsidR="007E1373" w:rsidRPr="001F0EC8" w:rsidRDefault="007E1373"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Specific Experience:</w:t>
      </w:r>
    </w:p>
    <w:p w14:paraId="70DA154F" w14:textId="1C85A2AC" w:rsidR="007E1373" w:rsidRPr="001F0EC8" w:rsidRDefault="007E1373" w:rsidP="00325C6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work experience in Social Work Injury Insurance.</w:t>
      </w:r>
    </w:p>
    <w:p w14:paraId="68D4A02F" w14:textId="77777777" w:rsidR="007E1373"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Working experience in an Arabic country would be an asset.</w:t>
      </w:r>
    </w:p>
    <w:p w14:paraId="40122894" w14:textId="77777777" w:rsidR="007E1373" w:rsidRPr="001F0EC8" w:rsidRDefault="007E1373" w:rsidP="007E1373">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13AB9920" w14:textId="77777777" w:rsidR="007E1373" w:rsidRPr="001F0EC8" w:rsidRDefault="007E1373"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Language skills:</w:t>
      </w:r>
    </w:p>
    <w:p w14:paraId="391E0E8F" w14:textId="77777777" w:rsidR="007E1373"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Excellent level of English is a must.</w:t>
      </w:r>
    </w:p>
    <w:p w14:paraId="0454EB62" w14:textId="77777777" w:rsidR="007E1373" w:rsidRPr="001F0EC8" w:rsidRDefault="007E1373"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Very good level of Arabic is an advantage.</w:t>
      </w:r>
    </w:p>
    <w:p w14:paraId="48D6C11A" w14:textId="77777777" w:rsidR="007E1373" w:rsidRPr="001F0EC8"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2B145200" w14:textId="77777777" w:rsidR="00A92DE1" w:rsidRPr="001F0EC8" w:rsidRDefault="00A92DE1"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3.6.3 Profile and tasks of Component Leaders:</w:t>
      </w:r>
    </w:p>
    <w:p w14:paraId="1A144A25" w14:textId="7F5A0187" w:rsidR="00FD0B64" w:rsidRPr="001F0EC8" w:rsidRDefault="00FD0B64" w:rsidP="00325C69">
      <w:pPr>
        <w:autoSpaceDE w:val="0"/>
        <w:autoSpaceDN w:val="0"/>
        <w:adjustRightInd w:val="0"/>
        <w:spacing w:before="120" w:after="0" w:line="240" w:lineRule="auto"/>
        <w:ind w:firstLine="540"/>
        <w:rPr>
          <w:rFonts w:asciiTheme="majorBidi" w:eastAsia="Times New Roman" w:hAnsiTheme="majorBidi" w:cstheme="majorBidi"/>
          <w:iCs/>
          <w:sz w:val="24"/>
          <w:szCs w:val="24"/>
          <w:u w:val="single"/>
          <w:lang w:eastAsia="en-GB"/>
        </w:rPr>
      </w:pPr>
      <w:r w:rsidRPr="001F0EC8">
        <w:rPr>
          <w:rFonts w:asciiTheme="majorBidi" w:eastAsia="Times New Roman" w:hAnsiTheme="majorBidi" w:cstheme="majorBidi"/>
          <w:iCs/>
          <w:sz w:val="24"/>
          <w:szCs w:val="24"/>
          <w:u w:val="single"/>
          <w:lang w:eastAsia="en-GB"/>
        </w:rPr>
        <w:t xml:space="preserve">Leader of Component 1: </w:t>
      </w:r>
      <w:r w:rsidR="00B90CD5" w:rsidRPr="001F0EC8">
        <w:rPr>
          <w:rFonts w:asciiTheme="majorBidi" w:eastAsia="Times New Roman" w:hAnsiTheme="majorBidi" w:cstheme="majorBidi"/>
          <w:iCs/>
          <w:sz w:val="24"/>
          <w:szCs w:val="24"/>
          <w:u w:val="single"/>
          <w:lang w:eastAsia="en-GB"/>
        </w:rPr>
        <w:t xml:space="preserve">Strengthening the WII Governance, </w:t>
      </w:r>
      <w:r w:rsidR="00325C69" w:rsidRPr="001F0EC8">
        <w:rPr>
          <w:rFonts w:asciiTheme="majorBidi" w:eastAsia="Times New Roman" w:hAnsiTheme="majorBidi" w:cstheme="majorBidi"/>
          <w:iCs/>
          <w:sz w:val="24"/>
          <w:szCs w:val="24"/>
          <w:u w:val="single"/>
          <w:lang w:eastAsia="en-GB"/>
        </w:rPr>
        <w:t>Legal</w:t>
      </w:r>
      <w:r w:rsidR="00B90CD5" w:rsidRPr="001F0EC8">
        <w:rPr>
          <w:rFonts w:asciiTheme="majorBidi" w:eastAsia="Times New Roman" w:hAnsiTheme="majorBidi" w:cstheme="majorBidi"/>
          <w:iCs/>
          <w:sz w:val="24"/>
          <w:szCs w:val="24"/>
          <w:u w:val="single"/>
          <w:lang w:eastAsia="en-GB"/>
        </w:rPr>
        <w:t xml:space="preserve"> and Policy Development </w:t>
      </w:r>
    </w:p>
    <w:p w14:paraId="30B36596" w14:textId="77777777" w:rsidR="00B90CD5" w:rsidRPr="001F0EC8" w:rsidRDefault="00B90CD5" w:rsidP="00B90CD5">
      <w:pPr>
        <w:spacing w:after="0" w:line="240" w:lineRule="auto"/>
        <w:rPr>
          <w:rFonts w:ascii="Times New Roman" w:eastAsia="Times New Roman" w:hAnsi="Times New Roman" w:cs="Times New Roman"/>
          <w:sz w:val="24"/>
          <w:szCs w:val="24"/>
          <w:lang w:eastAsia="en-GB"/>
        </w:rPr>
      </w:pPr>
      <w:r w:rsidRPr="001F0EC8">
        <w:rPr>
          <w:rFonts w:ascii="Times New Roman" w:eastAsia="Times New Roman" w:hAnsi="Times New Roman" w:cs="Times New Roman"/>
          <w:sz w:val="24"/>
          <w:szCs w:val="24"/>
          <w:lang w:eastAsia="en-GB"/>
        </w:rPr>
        <w:t xml:space="preserve">  </w:t>
      </w:r>
    </w:p>
    <w:p w14:paraId="112C986F" w14:textId="6D4CE76F" w:rsidR="00B90CD5" w:rsidRPr="001F0EC8" w:rsidRDefault="00B90CD5" w:rsidP="003B6F09">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Tasks</w:t>
      </w:r>
    </w:p>
    <w:p w14:paraId="61F99D3A" w14:textId="6D4CE76F"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 xml:space="preserve">Expert responsible for the specific output in the area of WII Governance, legal and Policy Development </w:t>
      </w:r>
    </w:p>
    <w:p w14:paraId="44484D54" w14:textId="179A1897" w:rsidR="00B90CD5" w:rsidRPr="001F0EC8" w:rsidRDefault="00B90CD5" w:rsidP="003B6F09">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Education</w:t>
      </w:r>
    </w:p>
    <w:p w14:paraId="427412A6" w14:textId="6D58ACB6"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Master degree in occupational health, safety, or a related scientific or technical field, such as engineering, biology, or chemistry, or 8 years of professional experience in the fields mentioned above. PhD would be considered as an asset.</w:t>
      </w:r>
    </w:p>
    <w:p w14:paraId="3A6B58D6" w14:textId="7043FEA4" w:rsidR="00B90CD5" w:rsidRPr="001F0EC8" w:rsidRDefault="00B90CD5" w:rsidP="00B90CD5">
      <w:pPr>
        <w:spacing w:after="0" w:line="240" w:lineRule="auto"/>
        <w:rPr>
          <w:rFonts w:ascii="Times New Roman" w:eastAsia="Times New Roman" w:hAnsi="Times New Roman" w:cs="Times New Roman"/>
          <w:sz w:val="24"/>
          <w:szCs w:val="24"/>
          <w:lang w:eastAsia="en-GB"/>
        </w:rPr>
      </w:pPr>
      <w:r w:rsidRPr="001F0EC8">
        <w:rPr>
          <w:rFonts w:ascii="Times New Roman" w:eastAsia="Times New Roman" w:hAnsi="Times New Roman" w:cs="Times New Roman"/>
          <w:sz w:val="24"/>
          <w:szCs w:val="24"/>
          <w:lang w:eastAsia="en-GB"/>
        </w:rPr>
        <w:t>   </w:t>
      </w:r>
    </w:p>
    <w:p w14:paraId="6D096C1E" w14:textId="4F1C90C1" w:rsidR="00B90CD5" w:rsidRPr="001F0EC8" w:rsidRDefault="00B90CD5" w:rsidP="003B6F09">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General Experience:</w:t>
      </w:r>
    </w:p>
    <w:p w14:paraId="6AC00687" w14:textId="31BEA63F"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At least 3 years of experience in work injury insuranc</w:t>
      </w:r>
      <w:r w:rsidR="00C15B62" w:rsidRPr="001F0EC8">
        <w:rPr>
          <w:rFonts w:asciiTheme="majorBidi" w:eastAsia="Times New Roman" w:hAnsiTheme="majorBidi" w:cstheme="majorBidi"/>
          <w:iCs/>
          <w:sz w:val="24"/>
          <w:szCs w:val="24"/>
        </w:rPr>
        <w:t>e. Additional years of experience will be considered as an asset</w:t>
      </w:r>
    </w:p>
    <w:p w14:paraId="1D8599C3" w14:textId="51AC340D"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lastRenderedPageBreak/>
        <w:t>Experience in setting policies and strategic management</w:t>
      </w:r>
    </w:p>
    <w:p w14:paraId="29687FAB" w14:textId="5655BC8D"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Experience in the insurance sector</w:t>
      </w:r>
    </w:p>
    <w:p w14:paraId="36C9A414" w14:textId="322F414B"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 xml:space="preserve">Emprise in pension systems </w:t>
      </w:r>
    </w:p>
    <w:p w14:paraId="642D061B" w14:textId="77777777" w:rsidR="00B90CD5" w:rsidRPr="001F0EC8" w:rsidRDefault="00B90CD5" w:rsidP="00B90CD5">
      <w:pPr>
        <w:spacing w:after="0" w:line="240" w:lineRule="auto"/>
        <w:rPr>
          <w:rFonts w:ascii="Times New Roman" w:eastAsia="Times New Roman" w:hAnsi="Times New Roman" w:cs="Times New Roman"/>
          <w:sz w:val="24"/>
          <w:szCs w:val="24"/>
          <w:lang w:eastAsia="en-GB"/>
        </w:rPr>
      </w:pPr>
    </w:p>
    <w:p w14:paraId="2F57690D" w14:textId="4E2C4EDB" w:rsidR="00B90CD5" w:rsidRPr="001F0EC8" w:rsidRDefault="00B90CD5" w:rsidP="003B6F09">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Specific Experience</w:t>
      </w:r>
    </w:p>
    <w:p w14:paraId="4765F5C2" w14:textId="14D9FF4D"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Extensive experience in social protection and labour marker policies and interventions</w:t>
      </w:r>
    </w:p>
    <w:p w14:paraId="2D91EBBE" w14:textId="0A23FB5A"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Experience in developing and reviewing policies and strategies for occupational safety and WII;</w:t>
      </w:r>
    </w:p>
    <w:p w14:paraId="520DB0D0" w14:textId="216E5F06"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Ability to develop processes, procedures, criteria, requirements, and methods to attain the best possible management of the hazards and exposures that can cause injury to people, and damage property, or the environment;</w:t>
      </w:r>
    </w:p>
    <w:p w14:paraId="7244FEC4" w14:textId="22402CEB"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Experience in overseeing, monitoring, and evaluating the implementation of occupational safety and WII.</w:t>
      </w:r>
    </w:p>
    <w:p w14:paraId="5BEE91EC" w14:textId="77777777" w:rsidR="00B90CD5" w:rsidRPr="001F0EC8" w:rsidRDefault="00B90CD5" w:rsidP="00B90CD5">
      <w:pPr>
        <w:spacing w:after="0" w:line="240" w:lineRule="auto"/>
        <w:rPr>
          <w:rFonts w:ascii="Times New Roman" w:eastAsia="Times New Roman" w:hAnsi="Times New Roman" w:cs="Times New Roman"/>
          <w:sz w:val="24"/>
          <w:szCs w:val="24"/>
          <w:lang w:eastAsia="en-GB"/>
        </w:rPr>
      </w:pPr>
      <w:r w:rsidRPr="001F0EC8">
        <w:rPr>
          <w:rFonts w:ascii="Times New Roman" w:eastAsia="Times New Roman" w:hAnsi="Times New Roman" w:cs="Times New Roman"/>
          <w:sz w:val="24"/>
          <w:szCs w:val="24"/>
          <w:lang w:eastAsia="en-GB"/>
        </w:rPr>
        <w:t> </w:t>
      </w:r>
    </w:p>
    <w:p w14:paraId="6A60FA27" w14:textId="325AD70E" w:rsidR="00B90CD5" w:rsidRPr="001F0EC8" w:rsidRDefault="00B90CD5" w:rsidP="003B6F09">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Language skills</w:t>
      </w:r>
    </w:p>
    <w:p w14:paraId="256987D5" w14:textId="61F906E1"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Excellent level of English is a must</w:t>
      </w:r>
    </w:p>
    <w:p w14:paraId="5C8CABCD" w14:textId="2989DAEE" w:rsidR="00B90CD5" w:rsidRPr="001F0EC8" w:rsidRDefault="00B90CD5" w:rsidP="003B6F09">
      <w:pPr>
        <w:pStyle w:val="Odlomakpopisa1"/>
        <w:numPr>
          <w:ilvl w:val="0"/>
          <w:numId w:val="25"/>
        </w:numPr>
        <w:ind w:left="993" w:hanging="284"/>
        <w:contextualSpacing w:val="0"/>
        <w:jc w:val="both"/>
        <w:rPr>
          <w:rFonts w:asciiTheme="majorBidi" w:eastAsia="Times New Roman" w:hAnsiTheme="majorBidi" w:cstheme="majorBidi"/>
          <w:iCs/>
          <w:sz w:val="24"/>
          <w:szCs w:val="24"/>
        </w:rPr>
      </w:pPr>
      <w:r w:rsidRPr="001F0EC8">
        <w:rPr>
          <w:rFonts w:asciiTheme="majorBidi" w:eastAsia="Times New Roman" w:hAnsiTheme="majorBidi" w:cstheme="majorBidi"/>
          <w:iCs/>
          <w:sz w:val="24"/>
          <w:szCs w:val="24"/>
        </w:rPr>
        <w:t>Very good level of Arabic is an advantage.</w:t>
      </w:r>
    </w:p>
    <w:p w14:paraId="1BA7C4DF" w14:textId="77777777" w:rsidR="00B90CD5" w:rsidRPr="001F0EC8" w:rsidRDefault="00B90CD5" w:rsidP="00B90CD5">
      <w:pPr>
        <w:spacing w:after="0" w:line="240" w:lineRule="auto"/>
        <w:rPr>
          <w:rFonts w:ascii="Times New Roman" w:eastAsia="Times New Roman" w:hAnsi="Times New Roman" w:cs="Times New Roman"/>
          <w:sz w:val="24"/>
          <w:szCs w:val="24"/>
          <w:lang w:eastAsia="en-GB"/>
        </w:rPr>
      </w:pPr>
      <w:r w:rsidRPr="001F0EC8">
        <w:rPr>
          <w:rFonts w:ascii="Times New Roman" w:eastAsia="Times New Roman" w:hAnsi="Times New Roman" w:cs="Times New Roman"/>
          <w:sz w:val="24"/>
          <w:szCs w:val="24"/>
          <w:lang w:eastAsia="en-GB"/>
        </w:rPr>
        <w:t> </w:t>
      </w:r>
    </w:p>
    <w:p w14:paraId="176D37C6" w14:textId="77777777" w:rsidR="00FD0B64" w:rsidRPr="001F0EC8" w:rsidRDefault="00FD0B64" w:rsidP="0064759A">
      <w:pPr>
        <w:autoSpaceDE w:val="0"/>
        <w:autoSpaceDN w:val="0"/>
        <w:adjustRightInd w:val="0"/>
        <w:spacing w:before="120" w:after="0" w:line="240" w:lineRule="auto"/>
        <w:ind w:firstLine="540"/>
        <w:rPr>
          <w:rFonts w:asciiTheme="majorBidi" w:eastAsia="Times New Roman" w:hAnsiTheme="majorBidi" w:cstheme="majorBidi"/>
          <w:iCs/>
          <w:sz w:val="24"/>
          <w:szCs w:val="24"/>
          <w:u w:val="single"/>
          <w:lang w:eastAsia="en-GB"/>
        </w:rPr>
      </w:pPr>
    </w:p>
    <w:p w14:paraId="459A935B" w14:textId="77777777" w:rsidR="00374AEC" w:rsidRPr="001F0EC8" w:rsidRDefault="00374AEC" w:rsidP="0064759A">
      <w:pPr>
        <w:autoSpaceDE w:val="0"/>
        <w:autoSpaceDN w:val="0"/>
        <w:adjustRightInd w:val="0"/>
        <w:spacing w:before="120" w:after="0" w:line="240" w:lineRule="auto"/>
        <w:ind w:firstLine="540"/>
        <w:rPr>
          <w:rFonts w:asciiTheme="majorBidi" w:eastAsia="Times New Roman" w:hAnsiTheme="majorBidi" w:cstheme="majorBidi"/>
          <w:iCs/>
          <w:sz w:val="24"/>
          <w:szCs w:val="24"/>
          <w:u w:val="single"/>
          <w:lang w:eastAsia="en-GB"/>
        </w:rPr>
      </w:pPr>
      <w:r w:rsidRPr="001F0EC8">
        <w:rPr>
          <w:rFonts w:asciiTheme="majorBidi" w:eastAsia="Times New Roman" w:hAnsiTheme="majorBidi" w:cstheme="majorBidi"/>
          <w:iCs/>
          <w:sz w:val="24"/>
          <w:szCs w:val="24"/>
          <w:u w:val="single"/>
          <w:lang w:eastAsia="en-GB"/>
        </w:rPr>
        <w:t xml:space="preserve">Leader of </w:t>
      </w:r>
      <w:r w:rsidR="0064759A" w:rsidRPr="001F0EC8">
        <w:rPr>
          <w:rFonts w:asciiTheme="majorBidi" w:eastAsia="Times New Roman" w:hAnsiTheme="majorBidi" w:cstheme="majorBidi"/>
          <w:iCs/>
          <w:sz w:val="24"/>
          <w:szCs w:val="24"/>
          <w:u w:val="single"/>
          <w:lang w:eastAsia="en-GB"/>
        </w:rPr>
        <w:t>C</w:t>
      </w:r>
      <w:r w:rsidRPr="001F0EC8">
        <w:rPr>
          <w:rFonts w:asciiTheme="majorBidi" w:eastAsia="Times New Roman" w:hAnsiTheme="majorBidi" w:cstheme="majorBidi"/>
          <w:iCs/>
          <w:sz w:val="24"/>
          <w:szCs w:val="24"/>
          <w:u w:val="single"/>
          <w:lang w:eastAsia="en-GB"/>
        </w:rPr>
        <w:t>omponent 2: Information Systems and M&amp;E</w:t>
      </w:r>
    </w:p>
    <w:p w14:paraId="531AEBBC"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4AD27A31"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Task:</w:t>
      </w:r>
    </w:p>
    <w:p w14:paraId="07A67D0D" w14:textId="77777777" w:rsidR="00374AEC" w:rsidRPr="001F0EC8" w:rsidRDefault="00374AEC" w:rsidP="0064759A">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roofErr w:type="gramStart"/>
      <w:r w:rsidRPr="001F0EC8">
        <w:rPr>
          <w:rFonts w:asciiTheme="majorBidi" w:eastAsia="Times New Roman" w:hAnsiTheme="majorBidi" w:cstheme="majorBidi"/>
          <w:iCs/>
          <w:sz w:val="24"/>
          <w:szCs w:val="24"/>
          <w:lang w:eastAsia="en-GB"/>
        </w:rPr>
        <w:t>Expert responsible for the specific output in the area of Information Systems and M&amp;E in social Work Injury Insurance.</w:t>
      </w:r>
      <w:proofErr w:type="gramEnd"/>
    </w:p>
    <w:p w14:paraId="191807A2"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49E99643"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Education:</w:t>
      </w:r>
    </w:p>
    <w:p w14:paraId="21365BF6" w14:textId="6BE4090A" w:rsidR="00374AEC" w:rsidRPr="001F0EC8" w:rsidRDefault="00C15B62" w:rsidP="000F7BA0">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A D</w:t>
      </w:r>
      <w:r w:rsidR="00374AEC" w:rsidRPr="001F0EC8">
        <w:rPr>
          <w:rFonts w:asciiTheme="majorBidi" w:hAnsiTheme="majorBidi" w:cstheme="majorBidi"/>
          <w:sz w:val="24"/>
          <w:szCs w:val="24"/>
        </w:rPr>
        <w:t xml:space="preserve">egree in Social Security Insurance, Information Systems, M&amp;E, or related scientific of technical field, e.g. IT or Informatics. </w:t>
      </w:r>
      <w:r w:rsidR="000F7BA0" w:rsidRPr="001F0EC8">
        <w:rPr>
          <w:rFonts w:asciiTheme="majorBidi" w:hAnsiTheme="majorBidi" w:cstheme="majorBidi"/>
          <w:sz w:val="24"/>
          <w:szCs w:val="24"/>
        </w:rPr>
        <w:t xml:space="preserve">A Master Degree </w:t>
      </w:r>
      <w:r w:rsidR="00374AEC" w:rsidRPr="001F0EC8">
        <w:rPr>
          <w:rFonts w:asciiTheme="majorBidi" w:hAnsiTheme="majorBidi" w:cstheme="majorBidi"/>
          <w:sz w:val="24"/>
          <w:szCs w:val="24"/>
        </w:rPr>
        <w:t>would be an asset</w:t>
      </w:r>
      <w:r w:rsidR="004062AE" w:rsidRPr="001F0EC8">
        <w:rPr>
          <w:rFonts w:asciiTheme="majorBidi" w:hAnsiTheme="majorBidi" w:cstheme="majorBidi"/>
          <w:sz w:val="24"/>
          <w:szCs w:val="24"/>
        </w:rPr>
        <w:t xml:space="preserve"> </w:t>
      </w:r>
    </w:p>
    <w:p w14:paraId="3D72BB1E" w14:textId="77777777" w:rsidR="00374AEC" w:rsidRPr="001F0EC8" w:rsidRDefault="00374AEC" w:rsidP="00F57F23">
      <w:pPr>
        <w:autoSpaceDE w:val="0"/>
        <w:autoSpaceDN w:val="0"/>
        <w:adjustRightInd w:val="0"/>
        <w:spacing w:before="120" w:after="0" w:line="240" w:lineRule="auto"/>
        <w:rPr>
          <w:rFonts w:asciiTheme="majorBidi" w:eastAsia="Times New Roman" w:hAnsiTheme="majorBidi" w:cstheme="majorBidi"/>
          <w:iCs/>
          <w:sz w:val="24"/>
          <w:szCs w:val="24"/>
          <w:lang w:eastAsia="en-GB"/>
        </w:rPr>
      </w:pPr>
    </w:p>
    <w:p w14:paraId="75814410"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General Experience:</w:t>
      </w:r>
    </w:p>
    <w:p w14:paraId="7B1D15AA" w14:textId="333D362C"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 xml:space="preserve">At least </w:t>
      </w:r>
      <w:r w:rsidR="004062AE" w:rsidRPr="001F0EC8">
        <w:rPr>
          <w:rFonts w:asciiTheme="majorBidi" w:hAnsiTheme="majorBidi" w:cstheme="majorBidi"/>
          <w:sz w:val="24"/>
          <w:szCs w:val="24"/>
        </w:rPr>
        <w:t xml:space="preserve">3 </w:t>
      </w:r>
      <w:r w:rsidRPr="001F0EC8">
        <w:rPr>
          <w:rFonts w:asciiTheme="majorBidi" w:hAnsiTheme="majorBidi" w:cstheme="majorBidi"/>
          <w:sz w:val="24"/>
          <w:szCs w:val="24"/>
        </w:rPr>
        <w:t>years of experience in social insurance sector</w:t>
      </w:r>
      <w:r w:rsidR="004062AE" w:rsidRPr="001F0EC8">
        <w:rPr>
          <w:rFonts w:asciiTheme="majorBidi" w:hAnsiTheme="majorBidi" w:cstheme="majorBidi"/>
          <w:sz w:val="24"/>
          <w:szCs w:val="24"/>
        </w:rPr>
        <w:t>, additional years of experience will be considered as an asset</w:t>
      </w:r>
    </w:p>
    <w:p w14:paraId="25D524B4"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Strong analytical abilities.</w:t>
      </w:r>
    </w:p>
    <w:p w14:paraId="4A5CFBAE"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Experience in critical analysis and report writing.</w:t>
      </w:r>
    </w:p>
    <w:p w14:paraId="6C3016A7"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BE1F9B6"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Specific Experience:</w:t>
      </w:r>
    </w:p>
    <w:p w14:paraId="7735641A" w14:textId="1DAAE230"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work experience in Information Systems and M&amp;E in the area of Social Work Injury Insurance.</w:t>
      </w:r>
    </w:p>
    <w:p w14:paraId="564E20FF"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Solid experience in reforming and upgrading Information Systems.</w:t>
      </w:r>
    </w:p>
    <w:p w14:paraId="0E54B1AE" w14:textId="3FB41F48" w:rsidR="00374AEC" w:rsidRPr="001F0EC8" w:rsidRDefault="004062AE"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Training experience will be considered as an asset.</w:t>
      </w:r>
    </w:p>
    <w:p w14:paraId="623107EC"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Working experience in an Arabic country would be an asset.</w:t>
      </w:r>
    </w:p>
    <w:p w14:paraId="0E09CCEB" w14:textId="77777777" w:rsidR="00374AEC"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896A61F" w14:textId="77777777" w:rsidR="003D7EF8" w:rsidRDefault="003D7EF8"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166F9907" w14:textId="77777777" w:rsidR="003D7EF8" w:rsidRPr="001F0EC8" w:rsidRDefault="003D7EF8"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2907013B"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lastRenderedPageBreak/>
        <w:t>Language skills:</w:t>
      </w:r>
    </w:p>
    <w:p w14:paraId="0CC6EE35"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Excellent level of English is a must.</w:t>
      </w:r>
    </w:p>
    <w:p w14:paraId="7A2966A1"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Very good level of Arabic is an advantage.</w:t>
      </w:r>
    </w:p>
    <w:p w14:paraId="21531C2F"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C6D0DEB" w14:textId="77777777" w:rsidR="00374AEC" w:rsidRPr="001F0EC8" w:rsidRDefault="00374AEC" w:rsidP="0064759A">
      <w:pPr>
        <w:autoSpaceDE w:val="0"/>
        <w:autoSpaceDN w:val="0"/>
        <w:adjustRightInd w:val="0"/>
        <w:spacing w:before="120" w:after="0" w:line="240" w:lineRule="auto"/>
        <w:ind w:firstLine="540"/>
        <w:rPr>
          <w:rFonts w:asciiTheme="majorBidi" w:eastAsia="Times New Roman" w:hAnsiTheme="majorBidi" w:cstheme="majorBidi"/>
          <w:iCs/>
          <w:sz w:val="24"/>
          <w:szCs w:val="24"/>
          <w:u w:val="single"/>
          <w:lang w:eastAsia="en-GB"/>
        </w:rPr>
      </w:pPr>
      <w:r w:rsidRPr="001F0EC8">
        <w:rPr>
          <w:rFonts w:asciiTheme="majorBidi" w:eastAsia="Times New Roman" w:hAnsiTheme="majorBidi" w:cstheme="majorBidi"/>
          <w:iCs/>
          <w:sz w:val="24"/>
          <w:szCs w:val="24"/>
          <w:u w:val="single"/>
          <w:lang w:eastAsia="en-GB"/>
        </w:rPr>
        <w:t xml:space="preserve">Leader of </w:t>
      </w:r>
      <w:r w:rsidR="0064759A" w:rsidRPr="001F0EC8">
        <w:rPr>
          <w:rFonts w:asciiTheme="majorBidi" w:eastAsia="Times New Roman" w:hAnsiTheme="majorBidi" w:cstheme="majorBidi"/>
          <w:iCs/>
          <w:sz w:val="24"/>
          <w:szCs w:val="24"/>
          <w:u w:val="single"/>
          <w:lang w:eastAsia="en-GB"/>
        </w:rPr>
        <w:t>C</w:t>
      </w:r>
      <w:r w:rsidRPr="001F0EC8">
        <w:rPr>
          <w:rFonts w:asciiTheme="majorBidi" w:eastAsia="Times New Roman" w:hAnsiTheme="majorBidi" w:cstheme="majorBidi"/>
          <w:iCs/>
          <w:sz w:val="24"/>
          <w:szCs w:val="24"/>
          <w:u w:val="single"/>
          <w:lang w:eastAsia="en-GB"/>
        </w:rPr>
        <w:t>omponent 3: Financing</w:t>
      </w:r>
    </w:p>
    <w:p w14:paraId="12890AFA"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2E76D810"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Task:</w:t>
      </w:r>
    </w:p>
    <w:p w14:paraId="204B9CFB" w14:textId="25454E47" w:rsidR="00374AEC" w:rsidRPr="001F0EC8" w:rsidRDefault="00374AEC" w:rsidP="00EE365C">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 xml:space="preserve">Expert responsible for the specific output in the area of </w:t>
      </w:r>
      <w:r w:rsidR="00EE365C" w:rsidRPr="001F0EC8">
        <w:rPr>
          <w:rFonts w:asciiTheme="majorBidi" w:eastAsia="Times New Roman" w:hAnsiTheme="majorBidi" w:cstheme="majorBidi"/>
          <w:iCs/>
          <w:sz w:val="24"/>
          <w:szCs w:val="24"/>
          <w:lang w:eastAsia="en-GB"/>
        </w:rPr>
        <w:t xml:space="preserve">Financial Performance </w:t>
      </w:r>
      <w:r w:rsidR="00307BC5" w:rsidRPr="001F0EC8">
        <w:rPr>
          <w:rFonts w:asciiTheme="majorBidi" w:eastAsia="Times New Roman" w:hAnsiTheme="majorBidi" w:cstheme="majorBidi"/>
          <w:iCs/>
          <w:sz w:val="24"/>
          <w:szCs w:val="24"/>
          <w:lang w:eastAsia="en-GB"/>
        </w:rPr>
        <w:t>Management</w:t>
      </w:r>
      <w:r w:rsidR="00EE365C" w:rsidRPr="001F0EC8">
        <w:rPr>
          <w:rFonts w:asciiTheme="majorBidi" w:eastAsia="Times New Roman" w:hAnsiTheme="majorBidi" w:cstheme="majorBidi"/>
          <w:iCs/>
          <w:sz w:val="24"/>
          <w:szCs w:val="24"/>
          <w:lang w:eastAsia="en-GB"/>
        </w:rPr>
        <w:t xml:space="preserve"> </w:t>
      </w:r>
      <w:r w:rsidR="003D7EF8">
        <w:rPr>
          <w:rFonts w:asciiTheme="majorBidi" w:eastAsia="Times New Roman" w:hAnsiTheme="majorBidi" w:cstheme="majorBidi"/>
          <w:iCs/>
          <w:sz w:val="24"/>
          <w:szCs w:val="24"/>
          <w:lang w:eastAsia="en-GB"/>
        </w:rPr>
        <w:t>in social Work Injury Insurance</w:t>
      </w:r>
      <w:r w:rsidR="00307BC5" w:rsidRPr="001F0EC8">
        <w:rPr>
          <w:rFonts w:asciiTheme="majorBidi" w:eastAsia="Times New Roman" w:hAnsiTheme="majorBidi" w:cstheme="majorBidi"/>
          <w:iCs/>
          <w:sz w:val="24"/>
          <w:szCs w:val="24"/>
          <w:lang w:eastAsia="en-GB"/>
        </w:rPr>
        <w:t xml:space="preserve"> </w:t>
      </w:r>
    </w:p>
    <w:p w14:paraId="0FD20162"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68BC8EC"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Education:</w:t>
      </w:r>
    </w:p>
    <w:p w14:paraId="3BA7C1AD" w14:textId="5E5CD31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 xml:space="preserve">Master </w:t>
      </w:r>
      <w:r w:rsidR="00B31189" w:rsidRPr="001F0EC8">
        <w:rPr>
          <w:rFonts w:asciiTheme="majorBidi" w:hAnsiTheme="majorBidi" w:cstheme="majorBidi"/>
          <w:sz w:val="24"/>
          <w:szCs w:val="24"/>
        </w:rPr>
        <w:t xml:space="preserve">degree in Social Security Insurance, economics, finances modelling, actuarial analysis, </w:t>
      </w:r>
      <w:r w:rsidRPr="001F0EC8">
        <w:rPr>
          <w:rFonts w:asciiTheme="majorBidi" w:hAnsiTheme="majorBidi" w:cstheme="majorBidi"/>
          <w:sz w:val="24"/>
          <w:szCs w:val="24"/>
        </w:rPr>
        <w:t>business administration or related scientific of technical field</w:t>
      </w:r>
      <w:r w:rsidR="00E5146C" w:rsidRPr="001F0EC8">
        <w:rPr>
          <w:rFonts w:asciiTheme="majorBidi" w:hAnsiTheme="majorBidi" w:cstheme="majorBidi"/>
          <w:sz w:val="24"/>
          <w:szCs w:val="24"/>
        </w:rPr>
        <w:t xml:space="preserve"> or 8 years of equivalent professional experience</w:t>
      </w:r>
      <w:r w:rsidRPr="001F0EC8">
        <w:rPr>
          <w:rFonts w:asciiTheme="majorBidi" w:hAnsiTheme="majorBidi" w:cstheme="majorBidi"/>
          <w:sz w:val="24"/>
          <w:szCs w:val="24"/>
        </w:rPr>
        <w:t>. PHD would be an asset</w:t>
      </w:r>
    </w:p>
    <w:p w14:paraId="2DBDEFAD"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6AA093EA"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General Experience:</w:t>
      </w:r>
    </w:p>
    <w:p w14:paraId="2D577092" w14:textId="2A1B070D"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 xml:space="preserve">At least </w:t>
      </w:r>
      <w:r w:rsidR="00E5146C" w:rsidRPr="001F0EC8">
        <w:rPr>
          <w:rFonts w:asciiTheme="majorBidi" w:hAnsiTheme="majorBidi" w:cstheme="majorBidi"/>
          <w:sz w:val="24"/>
          <w:szCs w:val="24"/>
        </w:rPr>
        <w:t xml:space="preserve">3 </w:t>
      </w:r>
      <w:r w:rsidRPr="001F0EC8">
        <w:rPr>
          <w:rFonts w:asciiTheme="majorBidi" w:hAnsiTheme="majorBidi" w:cstheme="majorBidi"/>
          <w:sz w:val="24"/>
          <w:szCs w:val="24"/>
        </w:rPr>
        <w:t>years of experience in social insurance sector.</w:t>
      </w:r>
    </w:p>
    <w:p w14:paraId="0E864E7C"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Strong analytical abilities.</w:t>
      </w:r>
    </w:p>
    <w:p w14:paraId="5AE6CFF9"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Experience in critical analysis and report writing.</w:t>
      </w:r>
    </w:p>
    <w:p w14:paraId="63C55D25"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25933E8B"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Specific Experience:</w:t>
      </w:r>
    </w:p>
    <w:p w14:paraId="1CD315C4" w14:textId="12BF1481"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work experience in the area of Social Work Injury Insurance’s projections.</w:t>
      </w:r>
    </w:p>
    <w:p w14:paraId="68F6CDAD"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experience in developing mechanism for calculating contributions</w:t>
      </w:r>
    </w:p>
    <w:p w14:paraId="5F3D5F01"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 xml:space="preserve">Solid experience in </w:t>
      </w:r>
      <w:r w:rsidR="00EE365C" w:rsidRPr="001F0EC8">
        <w:rPr>
          <w:rFonts w:asciiTheme="majorBidi" w:hAnsiTheme="majorBidi" w:cstheme="majorBidi"/>
          <w:sz w:val="24"/>
          <w:szCs w:val="24"/>
        </w:rPr>
        <w:t xml:space="preserve">re-designing </w:t>
      </w:r>
      <w:r w:rsidRPr="001F0EC8">
        <w:rPr>
          <w:rFonts w:asciiTheme="majorBidi" w:hAnsiTheme="majorBidi" w:cstheme="majorBidi"/>
          <w:sz w:val="24"/>
          <w:szCs w:val="24"/>
        </w:rPr>
        <w:t>and upgrading Information Systems.</w:t>
      </w:r>
    </w:p>
    <w:p w14:paraId="50729E8D" w14:textId="4782510F" w:rsidR="00374AEC" w:rsidRPr="001F0EC8" w:rsidRDefault="00E5146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Training experience will be considered as an asset.</w:t>
      </w:r>
    </w:p>
    <w:p w14:paraId="5839645B"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Working experience in an Arabic country would be an asset.</w:t>
      </w:r>
    </w:p>
    <w:p w14:paraId="2CCBEECC"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2694C5A1"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Language skills:</w:t>
      </w:r>
    </w:p>
    <w:p w14:paraId="346E69D6"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Excellent level of English is a must.</w:t>
      </w:r>
    </w:p>
    <w:p w14:paraId="283610B4"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Very good level of Arabic is an advantage.</w:t>
      </w:r>
    </w:p>
    <w:p w14:paraId="3D2B899B"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157C45C9" w14:textId="5B2BC8A9" w:rsidR="00C15B62" w:rsidRPr="001F0EC8" w:rsidRDefault="00374AEC" w:rsidP="0064759A">
      <w:pPr>
        <w:autoSpaceDE w:val="0"/>
        <w:autoSpaceDN w:val="0"/>
        <w:adjustRightInd w:val="0"/>
        <w:spacing w:before="120" w:after="0" w:line="240" w:lineRule="auto"/>
        <w:ind w:firstLine="540"/>
        <w:rPr>
          <w:rFonts w:asciiTheme="majorBidi" w:eastAsia="Times New Roman" w:hAnsiTheme="majorBidi" w:cstheme="majorBidi"/>
          <w:iCs/>
          <w:sz w:val="24"/>
          <w:szCs w:val="24"/>
          <w:u w:val="single"/>
          <w:lang w:eastAsia="en-GB"/>
        </w:rPr>
      </w:pPr>
      <w:r w:rsidRPr="001F0EC8">
        <w:rPr>
          <w:rFonts w:asciiTheme="majorBidi" w:eastAsia="Times New Roman" w:hAnsiTheme="majorBidi" w:cstheme="majorBidi"/>
          <w:iCs/>
          <w:sz w:val="24"/>
          <w:szCs w:val="24"/>
          <w:u w:val="single"/>
          <w:lang w:eastAsia="en-GB"/>
        </w:rPr>
        <w:t xml:space="preserve">Leader of </w:t>
      </w:r>
      <w:r w:rsidR="0064759A" w:rsidRPr="001F0EC8">
        <w:rPr>
          <w:rFonts w:asciiTheme="majorBidi" w:eastAsia="Times New Roman" w:hAnsiTheme="majorBidi" w:cstheme="majorBidi"/>
          <w:iCs/>
          <w:sz w:val="24"/>
          <w:szCs w:val="24"/>
          <w:u w:val="single"/>
          <w:lang w:eastAsia="en-GB"/>
        </w:rPr>
        <w:t>C</w:t>
      </w:r>
      <w:r w:rsidRPr="001F0EC8">
        <w:rPr>
          <w:rFonts w:asciiTheme="majorBidi" w:eastAsia="Times New Roman" w:hAnsiTheme="majorBidi" w:cstheme="majorBidi"/>
          <w:iCs/>
          <w:sz w:val="24"/>
          <w:szCs w:val="24"/>
          <w:u w:val="single"/>
          <w:lang w:eastAsia="en-GB"/>
        </w:rPr>
        <w:t>omponent 4: Cross cutting activities</w:t>
      </w:r>
    </w:p>
    <w:p w14:paraId="053B5E69" w14:textId="77777777" w:rsidR="00374AEC" w:rsidRPr="001F0EC8" w:rsidRDefault="00374AEC" w:rsidP="00C15B62">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51A196AB"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Task:</w:t>
      </w:r>
    </w:p>
    <w:p w14:paraId="3F1E04A0" w14:textId="77777777" w:rsidR="00374AEC" w:rsidRPr="001F0EC8" w:rsidRDefault="00374AEC" w:rsidP="0064759A">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roofErr w:type="gramStart"/>
      <w:r w:rsidRPr="001F0EC8">
        <w:rPr>
          <w:rFonts w:asciiTheme="majorBidi" w:eastAsia="Times New Roman" w:hAnsiTheme="majorBidi" w:cstheme="majorBidi"/>
          <w:iCs/>
          <w:sz w:val="24"/>
          <w:szCs w:val="24"/>
          <w:lang w:eastAsia="en-GB"/>
        </w:rPr>
        <w:t>Expert responsible for the specific output in the areas of Training and Awareness raising in social Work Injury Insurance.</w:t>
      </w:r>
      <w:proofErr w:type="gramEnd"/>
      <w:r w:rsidRPr="001F0EC8">
        <w:rPr>
          <w:rFonts w:asciiTheme="majorBidi" w:eastAsia="Times New Roman" w:hAnsiTheme="majorBidi" w:cstheme="majorBidi"/>
          <w:iCs/>
          <w:sz w:val="24"/>
          <w:szCs w:val="24"/>
          <w:lang w:eastAsia="en-GB"/>
        </w:rPr>
        <w:t xml:space="preserve"> Close coordination of and collaboration with experts of each area of interest.</w:t>
      </w:r>
    </w:p>
    <w:p w14:paraId="7DA4342E"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1F72C28C"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Education:</w:t>
      </w:r>
    </w:p>
    <w:p w14:paraId="2083A5A3" w14:textId="4DD889F5" w:rsidR="00374AEC" w:rsidRPr="001F0EC8" w:rsidRDefault="00C15B62" w:rsidP="000F7BA0">
      <w:pPr>
        <w:pStyle w:val="Odlomakpopisa1"/>
        <w:autoSpaceDE w:val="0"/>
        <w:autoSpaceDN w:val="0"/>
        <w:adjustRightInd w:val="0"/>
        <w:spacing w:before="120"/>
        <w:contextualSpacing w:val="0"/>
        <w:jc w:val="both"/>
        <w:rPr>
          <w:rFonts w:asciiTheme="majorBidi" w:eastAsia="Times New Roman" w:hAnsiTheme="majorBidi" w:cstheme="majorBidi"/>
          <w:iCs/>
          <w:sz w:val="24"/>
          <w:szCs w:val="24"/>
        </w:rPr>
      </w:pPr>
      <w:r w:rsidRPr="001F0EC8">
        <w:rPr>
          <w:rFonts w:asciiTheme="majorBidi" w:hAnsiTheme="majorBidi" w:cstheme="majorBidi"/>
          <w:sz w:val="24"/>
          <w:szCs w:val="24"/>
        </w:rPr>
        <w:t xml:space="preserve">A </w:t>
      </w:r>
      <w:r w:rsidR="00374AEC" w:rsidRPr="001F0EC8">
        <w:rPr>
          <w:rFonts w:asciiTheme="majorBidi" w:hAnsiTheme="majorBidi" w:cstheme="majorBidi"/>
          <w:sz w:val="24"/>
          <w:szCs w:val="24"/>
        </w:rPr>
        <w:t>Degree in Social Security Insurance,</w:t>
      </w:r>
      <w:r w:rsidR="009105A0" w:rsidRPr="001F0EC8">
        <w:rPr>
          <w:rFonts w:asciiTheme="majorBidi" w:hAnsiTheme="majorBidi" w:cstheme="majorBidi"/>
          <w:sz w:val="24"/>
          <w:szCs w:val="24"/>
        </w:rPr>
        <w:t xml:space="preserve"> Human Resources Development,</w:t>
      </w:r>
      <w:r w:rsidR="00374AEC" w:rsidRPr="001F0EC8">
        <w:rPr>
          <w:rFonts w:asciiTheme="majorBidi" w:hAnsiTheme="majorBidi" w:cstheme="majorBidi"/>
          <w:sz w:val="24"/>
          <w:szCs w:val="24"/>
        </w:rPr>
        <w:t xml:space="preserve"> economics, business administration or related scientific of technical field. </w:t>
      </w:r>
    </w:p>
    <w:p w14:paraId="75762AB7"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General Experience:</w:t>
      </w:r>
    </w:p>
    <w:p w14:paraId="515199C7"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Solid understanding of social insurance systems.</w:t>
      </w:r>
    </w:p>
    <w:p w14:paraId="42854554" w14:textId="0BFEC26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lastRenderedPageBreak/>
        <w:t xml:space="preserve">At least </w:t>
      </w:r>
      <w:r w:rsidR="00E5146C" w:rsidRPr="001F0EC8">
        <w:rPr>
          <w:rFonts w:asciiTheme="majorBidi" w:hAnsiTheme="majorBidi" w:cstheme="majorBidi"/>
          <w:sz w:val="24"/>
          <w:szCs w:val="24"/>
        </w:rPr>
        <w:t xml:space="preserve">3 </w:t>
      </w:r>
      <w:r w:rsidRPr="001F0EC8">
        <w:rPr>
          <w:rFonts w:asciiTheme="majorBidi" w:hAnsiTheme="majorBidi" w:cstheme="majorBidi"/>
          <w:sz w:val="24"/>
          <w:szCs w:val="24"/>
        </w:rPr>
        <w:t>years of experience in implementing training and awareness raising activities.</w:t>
      </w:r>
      <w:r w:rsidR="00E5146C" w:rsidRPr="001F0EC8">
        <w:rPr>
          <w:rFonts w:asciiTheme="majorBidi" w:hAnsiTheme="majorBidi" w:cstheme="majorBidi"/>
          <w:sz w:val="24"/>
          <w:szCs w:val="24"/>
        </w:rPr>
        <w:t xml:space="preserve"> Additional years of experience will be considered as an asset.</w:t>
      </w:r>
    </w:p>
    <w:p w14:paraId="0DC17FC9"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Strong analytical abilities.</w:t>
      </w:r>
    </w:p>
    <w:p w14:paraId="534FF472"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Target oriented team player.</w:t>
      </w:r>
    </w:p>
    <w:p w14:paraId="3D619C9F"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Very solid organisational skills.</w:t>
      </w:r>
    </w:p>
    <w:p w14:paraId="64C2461E"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experience in keeping timelines and budgets.</w:t>
      </w:r>
    </w:p>
    <w:p w14:paraId="0C08DC3F"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4AF60D37"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Specific Experience:</w:t>
      </w:r>
    </w:p>
    <w:p w14:paraId="5C65D6E3" w14:textId="2F6CD94F"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work experience in the area of organising the implementation of training activities, including budget planning and execution.</w:t>
      </w:r>
    </w:p>
    <w:p w14:paraId="49F1AF7C" w14:textId="7DD97BF2"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work experience in the area of organising the implementation of awareness raising activities, including budget planning and execution.</w:t>
      </w:r>
    </w:p>
    <w:p w14:paraId="560FAAD7" w14:textId="6AB1A178"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Working experience in an Arabic country would be an asset.</w:t>
      </w:r>
    </w:p>
    <w:p w14:paraId="3219D944"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24B0D368"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Language skills:</w:t>
      </w:r>
    </w:p>
    <w:p w14:paraId="2EAAFE1F"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Excellent level of English is a must.</w:t>
      </w:r>
    </w:p>
    <w:p w14:paraId="698C7077"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Very good level of Arabic is an advantage.</w:t>
      </w:r>
    </w:p>
    <w:p w14:paraId="4BC3728D" w14:textId="77777777" w:rsidR="00374AEC" w:rsidRPr="001F0EC8" w:rsidRDefault="00374AEC" w:rsidP="0064759A">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p>
    <w:p w14:paraId="009B9BAD" w14:textId="20121BDE" w:rsidR="00374AEC" w:rsidRPr="001F0EC8" w:rsidRDefault="00374AEC" w:rsidP="00C15B62">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u w:val="single"/>
          <w:lang w:eastAsia="en-GB"/>
        </w:rPr>
        <w:t xml:space="preserve">Leader of </w:t>
      </w:r>
      <w:r w:rsidR="0064759A" w:rsidRPr="001F0EC8">
        <w:rPr>
          <w:rFonts w:asciiTheme="majorBidi" w:eastAsia="Times New Roman" w:hAnsiTheme="majorBidi" w:cstheme="majorBidi"/>
          <w:iCs/>
          <w:sz w:val="24"/>
          <w:szCs w:val="24"/>
          <w:u w:val="single"/>
          <w:lang w:eastAsia="en-GB"/>
        </w:rPr>
        <w:t>C</w:t>
      </w:r>
      <w:r w:rsidRPr="001F0EC8">
        <w:rPr>
          <w:rFonts w:asciiTheme="majorBidi" w:eastAsia="Times New Roman" w:hAnsiTheme="majorBidi" w:cstheme="majorBidi"/>
          <w:iCs/>
          <w:sz w:val="24"/>
          <w:szCs w:val="24"/>
          <w:u w:val="single"/>
          <w:lang w:eastAsia="en-GB"/>
        </w:rPr>
        <w:t>omponent 5: Work Injury Insurance Operations</w:t>
      </w:r>
    </w:p>
    <w:p w14:paraId="6CAFE654"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Task:</w:t>
      </w:r>
    </w:p>
    <w:p w14:paraId="33242458" w14:textId="0EB7857A" w:rsidR="00374AEC" w:rsidRPr="001F0EC8" w:rsidRDefault="00374AEC" w:rsidP="0064759A">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Expert responsible for the specific output in the area of social W</w:t>
      </w:r>
      <w:r w:rsidR="003D7EF8">
        <w:rPr>
          <w:rFonts w:asciiTheme="majorBidi" w:eastAsia="Times New Roman" w:hAnsiTheme="majorBidi" w:cstheme="majorBidi"/>
          <w:iCs/>
          <w:sz w:val="24"/>
          <w:szCs w:val="24"/>
          <w:lang w:eastAsia="en-GB"/>
        </w:rPr>
        <w:t>ork Injury Insurance Operations</w:t>
      </w:r>
    </w:p>
    <w:p w14:paraId="0C9324B4"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3F3D3FA"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Education:</w:t>
      </w:r>
    </w:p>
    <w:p w14:paraId="3C17D558" w14:textId="71C3D98E"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Master degree in Social Security Insurance operations. Alternatively, master degree in occupational health, safety, or related scientific or technical field</w:t>
      </w:r>
      <w:r w:rsidR="00E5146C" w:rsidRPr="001F0EC8">
        <w:rPr>
          <w:rFonts w:asciiTheme="majorBidi" w:hAnsiTheme="majorBidi" w:cstheme="majorBidi"/>
          <w:sz w:val="24"/>
          <w:szCs w:val="24"/>
        </w:rPr>
        <w:t xml:space="preserve"> or 8 years of equivalent professional experience</w:t>
      </w:r>
      <w:r w:rsidRPr="001F0EC8">
        <w:rPr>
          <w:rFonts w:asciiTheme="majorBidi" w:hAnsiTheme="majorBidi" w:cstheme="majorBidi"/>
          <w:sz w:val="24"/>
          <w:szCs w:val="24"/>
        </w:rPr>
        <w:t>. PHD would be an asset.</w:t>
      </w:r>
    </w:p>
    <w:p w14:paraId="79605B4B"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09B53A5"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General Experience:</w:t>
      </w:r>
    </w:p>
    <w:p w14:paraId="61E49D1B" w14:textId="017E087D"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Solid understanding of social insurance systems</w:t>
      </w:r>
      <w:r w:rsidR="00E5146C" w:rsidRPr="001F0EC8">
        <w:rPr>
          <w:rFonts w:asciiTheme="majorBidi" w:hAnsiTheme="majorBidi" w:cstheme="majorBidi"/>
          <w:sz w:val="24"/>
          <w:szCs w:val="24"/>
        </w:rPr>
        <w:t>.</w:t>
      </w:r>
      <w:r w:rsidRPr="001F0EC8">
        <w:rPr>
          <w:rFonts w:asciiTheme="majorBidi" w:hAnsiTheme="majorBidi" w:cstheme="majorBidi"/>
          <w:sz w:val="24"/>
          <w:szCs w:val="24"/>
        </w:rPr>
        <w:t xml:space="preserve"> </w:t>
      </w:r>
    </w:p>
    <w:p w14:paraId="1A6C0F8B" w14:textId="0192E4D5" w:rsidR="00374AEC" w:rsidRPr="001F0EC8" w:rsidRDefault="00C15B62"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w:t>
      </w:r>
      <w:r w:rsidR="00374AEC" w:rsidRPr="001F0EC8">
        <w:rPr>
          <w:rFonts w:asciiTheme="majorBidi" w:hAnsiTheme="majorBidi" w:cstheme="majorBidi"/>
          <w:sz w:val="24"/>
          <w:szCs w:val="24"/>
        </w:rPr>
        <w:t xml:space="preserve">xpertise in the field of work injury </w:t>
      </w:r>
      <w:proofErr w:type="gramStart"/>
      <w:r w:rsidR="00374AEC" w:rsidRPr="001F0EC8">
        <w:rPr>
          <w:rFonts w:asciiTheme="majorBidi" w:hAnsiTheme="majorBidi" w:cstheme="majorBidi"/>
          <w:sz w:val="24"/>
          <w:szCs w:val="24"/>
        </w:rPr>
        <w:t>insurance .</w:t>
      </w:r>
      <w:proofErr w:type="gramEnd"/>
    </w:p>
    <w:p w14:paraId="3E9D1AAB" w14:textId="7B6169A3"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 xml:space="preserve">At least </w:t>
      </w:r>
      <w:r w:rsidR="00DB2782" w:rsidRPr="001F0EC8">
        <w:rPr>
          <w:rFonts w:asciiTheme="majorBidi" w:hAnsiTheme="majorBidi" w:cstheme="majorBidi"/>
          <w:sz w:val="24"/>
          <w:szCs w:val="24"/>
        </w:rPr>
        <w:t xml:space="preserve">3 </w:t>
      </w:r>
      <w:r w:rsidRPr="001F0EC8">
        <w:rPr>
          <w:rFonts w:asciiTheme="majorBidi" w:hAnsiTheme="majorBidi" w:cstheme="majorBidi"/>
          <w:sz w:val="24"/>
          <w:szCs w:val="24"/>
        </w:rPr>
        <w:t>years of experience in upgrading work injury insurance activities.</w:t>
      </w:r>
      <w:r w:rsidR="00DB2782" w:rsidRPr="001F0EC8">
        <w:rPr>
          <w:rFonts w:asciiTheme="majorBidi" w:hAnsiTheme="majorBidi" w:cstheme="majorBidi"/>
          <w:sz w:val="24"/>
          <w:szCs w:val="24"/>
        </w:rPr>
        <w:t xml:space="preserve"> Additional years of experience will be considered as an asset.</w:t>
      </w:r>
    </w:p>
    <w:p w14:paraId="2C14DD6D"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Strong analytical abilities.</w:t>
      </w:r>
    </w:p>
    <w:p w14:paraId="2DA4303C"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Experience in critical analysis and report writing.</w:t>
      </w:r>
    </w:p>
    <w:p w14:paraId="0EDB4012"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C35B6F4"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Specific Experience:</w:t>
      </w:r>
    </w:p>
    <w:p w14:paraId="03B85BE7" w14:textId="631E7D23"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work experience in the area of awareness building in OSH</w:t>
      </w:r>
    </w:p>
    <w:p w14:paraId="52AA554E" w14:textId="23B394E3"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work experience in the area of Safety Standards and Processes.</w:t>
      </w:r>
    </w:p>
    <w:p w14:paraId="6B976780" w14:textId="3B6394E4"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Proven work experience</w:t>
      </w:r>
      <w:r w:rsidR="00C15B62" w:rsidRPr="001F0EC8">
        <w:rPr>
          <w:rFonts w:asciiTheme="majorBidi" w:hAnsiTheme="majorBidi" w:cstheme="majorBidi"/>
          <w:sz w:val="24"/>
          <w:szCs w:val="24"/>
        </w:rPr>
        <w:t xml:space="preserve"> </w:t>
      </w:r>
      <w:r w:rsidRPr="001F0EC8">
        <w:rPr>
          <w:rFonts w:asciiTheme="majorBidi" w:hAnsiTheme="majorBidi" w:cstheme="majorBidi"/>
          <w:sz w:val="24"/>
          <w:szCs w:val="24"/>
        </w:rPr>
        <w:t>in the area of Work Injury Case Management.</w:t>
      </w:r>
    </w:p>
    <w:p w14:paraId="55F0A7A3"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Working experience in an Arabic country would be an asset.</w:t>
      </w:r>
    </w:p>
    <w:p w14:paraId="0C5C016B"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40AF1A3F" w14:textId="77777777" w:rsidR="00374AEC" w:rsidRPr="001F0EC8"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1F0EC8">
        <w:rPr>
          <w:rFonts w:asciiTheme="majorBidi" w:eastAsia="Times New Roman" w:hAnsiTheme="majorBidi" w:cstheme="majorBidi"/>
          <w:b/>
          <w:bCs/>
          <w:iCs/>
          <w:sz w:val="24"/>
          <w:szCs w:val="24"/>
          <w:lang w:eastAsia="en-GB"/>
        </w:rPr>
        <w:t>Language skills:</w:t>
      </w:r>
    </w:p>
    <w:p w14:paraId="188EBB74" w14:textId="77777777" w:rsidR="00374AEC"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Excellent level of English is a must.</w:t>
      </w:r>
    </w:p>
    <w:p w14:paraId="1D5504C6" w14:textId="77777777" w:rsidR="0064759A" w:rsidRPr="001F0EC8" w:rsidRDefault="00374AEC" w:rsidP="00FD0179">
      <w:pPr>
        <w:pStyle w:val="Odlomakpopisa1"/>
        <w:numPr>
          <w:ilvl w:val="0"/>
          <w:numId w:val="25"/>
        </w:numPr>
        <w:ind w:left="993" w:hanging="284"/>
        <w:contextualSpacing w:val="0"/>
        <w:jc w:val="both"/>
        <w:rPr>
          <w:rFonts w:asciiTheme="majorBidi" w:hAnsiTheme="majorBidi" w:cstheme="majorBidi"/>
          <w:sz w:val="24"/>
          <w:szCs w:val="24"/>
        </w:rPr>
      </w:pPr>
      <w:r w:rsidRPr="001F0EC8">
        <w:rPr>
          <w:rFonts w:asciiTheme="majorBidi" w:hAnsiTheme="majorBidi" w:cstheme="majorBidi"/>
          <w:sz w:val="24"/>
          <w:szCs w:val="24"/>
        </w:rPr>
        <w:t>Very good level of Arabic is an advantage.</w:t>
      </w:r>
    </w:p>
    <w:p w14:paraId="61A4E7C9" w14:textId="77777777" w:rsidR="0064759A" w:rsidRPr="001F0EC8" w:rsidRDefault="0064759A" w:rsidP="0064759A">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p>
    <w:p w14:paraId="0E5CEB48" w14:textId="77777777" w:rsidR="0064759A" w:rsidRPr="001F0EC8" w:rsidRDefault="0064759A" w:rsidP="0064759A">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p>
    <w:p w14:paraId="1DBAD3CB" w14:textId="77777777" w:rsidR="00A92DE1" w:rsidRPr="00A0255F" w:rsidRDefault="00A92DE1" w:rsidP="00A0255F">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A0255F">
        <w:rPr>
          <w:rFonts w:asciiTheme="majorBidi" w:eastAsia="Times New Roman" w:hAnsiTheme="majorBidi" w:cstheme="majorBidi"/>
          <w:b/>
          <w:bCs/>
          <w:iCs/>
          <w:sz w:val="24"/>
          <w:szCs w:val="24"/>
          <w:lang w:eastAsia="en-GB"/>
        </w:rPr>
        <w:t>3.6.4 Profile and tasks of other short-term experts:</w:t>
      </w:r>
    </w:p>
    <w:p w14:paraId="235BD3C9" w14:textId="719EC38B" w:rsidR="0064759A" w:rsidRPr="001F0EC8" w:rsidRDefault="0064759A" w:rsidP="00231917">
      <w:pPr>
        <w:autoSpaceDE w:val="0"/>
        <w:autoSpaceDN w:val="0"/>
        <w:adjustRightInd w:val="0"/>
        <w:spacing w:before="120" w:after="0" w:line="240" w:lineRule="auto"/>
        <w:ind w:left="540"/>
        <w:jc w:val="both"/>
        <w:rPr>
          <w:rFonts w:asciiTheme="majorBidi" w:eastAsia="Times New Roman" w:hAnsiTheme="majorBidi" w:cstheme="majorBidi"/>
          <w:sz w:val="24"/>
          <w:szCs w:val="24"/>
        </w:rPr>
      </w:pPr>
      <w:r w:rsidRPr="001F0EC8">
        <w:rPr>
          <w:rFonts w:asciiTheme="majorBidi" w:eastAsia="Times New Roman" w:hAnsiTheme="majorBidi" w:cstheme="majorBidi"/>
          <w:sz w:val="24"/>
          <w:szCs w:val="24"/>
        </w:rPr>
        <w:t>In close cooperation with the component leaders and on request of the RTA</w:t>
      </w:r>
      <w:r w:rsidR="00DB2782" w:rsidRPr="001F0EC8">
        <w:rPr>
          <w:rFonts w:asciiTheme="majorBidi" w:eastAsia="Times New Roman" w:hAnsiTheme="majorBidi" w:cstheme="majorBidi"/>
          <w:sz w:val="24"/>
          <w:szCs w:val="24"/>
        </w:rPr>
        <w:t>,</w:t>
      </w:r>
      <w:r w:rsidRPr="001F0EC8">
        <w:rPr>
          <w:rFonts w:asciiTheme="majorBidi" w:eastAsia="Times New Roman" w:hAnsiTheme="majorBidi" w:cstheme="majorBidi"/>
          <w:sz w:val="24"/>
          <w:szCs w:val="24"/>
        </w:rPr>
        <w:t xml:space="preserve"> the short-term experts will support specific aspects of the </w:t>
      </w:r>
      <w:r w:rsidR="00231917" w:rsidRPr="001F0EC8">
        <w:rPr>
          <w:rFonts w:asciiTheme="majorBidi" w:eastAsia="Times New Roman" w:hAnsiTheme="majorBidi" w:cstheme="majorBidi"/>
          <w:sz w:val="24"/>
          <w:szCs w:val="24"/>
        </w:rPr>
        <w:t>WII</w:t>
      </w:r>
      <w:r w:rsidRPr="001F0EC8">
        <w:rPr>
          <w:rFonts w:asciiTheme="majorBidi" w:eastAsia="Times New Roman" w:hAnsiTheme="majorBidi" w:cstheme="majorBidi"/>
          <w:sz w:val="24"/>
          <w:szCs w:val="24"/>
        </w:rPr>
        <w:t xml:space="preserve"> reform in Jordan.</w:t>
      </w:r>
    </w:p>
    <w:p w14:paraId="14D892F9" w14:textId="77777777" w:rsidR="00A92DE1" w:rsidRPr="001F0EC8" w:rsidRDefault="0064759A" w:rsidP="0064759A">
      <w:pPr>
        <w:autoSpaceDE w:val="0"/>
        <w:autoSpaceDN w:val="0"/>
        <w:adjustRightInd w:val="0"/>
        <w:spacing w:before="120" w:after="0" w:line="240" w:lineRule="auto"/>
        <w:ind w:left="540"/>
        <w:jc w:val="both"/>
        <w:rPr>
          <w:rFonts w:asciiTheme="majorBidi" w:eastAsia="Times New Roman" w:hAnsiTheme="majorBidi" w:cstheme="majorBidi"/>
          <w:sz w:val="24"/>
          <w:szCs w:val="24"/>
        </w:rPr>
      </w:pPr>
      <w:r w:rsidRPr="001F0EC8">
        <w:rPr>
          <w:rFonts w:asciiTheme="majorBidi" w:eastAsia="Times New Roman" w:hAnsiTheme="majorBidi" w:cstheme="majorBidi"/>
          <w:sz w:val="24"/>
          <w:szCs w:val="24"/>
        </w:rPr>
        <w:t>The expertise provided shall include but is not limited to the areas of regulatory/legal frame work in Jordan, good governance, business intelligence, data privacy and safety, occupational diseases with long-term impact, financial impact of policy decisions, Training needs assessment, curricula development, train the trainers, ICE strategy development and implementation, OSH Standards – inspection and consulting, ICT upgrade, HR capacity – OS inspectors, webpage development in establishment, investing in prevention pays-off, state-of-the art work injury insurance operations.</w:t>
      </w:r>
    </w:p>
    <w:p w14:paraId="538B22D6" w14:textId="77777777" w:rsidR="00BE7CA5" w:rsidRPr="001F0EC8" w:rsidRDefault="00BE7CA5" w:rsidP="0064759A">
      <w:pPr>
        <w:autoSpaceDE w:val="0"/>
        <w:autoSpaceDN w:val="0"/>
        <w:adjustRightInd w:val="0"/>
        <w:spacing w:before="120" w:after="0" w:line="240" w:lineRule="auto"/>
        <w:ind w:left="540"/>
        <w:jc w:val="both"/>
        <w:rPr>
          <w:rFonts w:asciiTheme="majorBidi" w:eastAsia="Times New Roman" w:hAnsiTheme="majorBidi" w:cstheme="majorBidi"/>
          <w:sz w:val="24"/>
          <w:szCs w:val="24"/>
        </w:rPr>
      </w:pPr>
      <w:r w:rsidRPr="001F0EC8">
        <w:rPr>
          <w:rFonts w:asciiTheme="majorBidi" w:eastAsia="Times New Roman" w:hAnsiTheme="majorBidi" w:cstheme="majorBidi"/>
          <w:sz w:val="24"/>
          <w:szCs w:val="24"/>
        </w:rPr>
        <w:t>More specifically:</w:t>
      </w:r>
    </w:p>
    <w:p w14:paraId="1BC4576B" w14:textId="77777777" w:rsidR="00BE7CA5" w:rsidRPr="001F0EC8" w:rsidRDefault="00BE7CA5" w:rsidP="0064759A">
      <w:pPr>
        <w:autoSpaceDE w:val="0"/>
        <w:autoSpaceDN w:val="0"/>
        <w:adjustRightInd w:val="0"/>
        <w:spacing w:before="120" w:after="0" w:line="240" w:lineRule="auto"/>
        <w:ind w:left="540"/>
        <w:jc w:val="both"/>
        <w:rPr>
          <w:rFonts w:asciiTheme="majorBidi" w:eastAsia="Times New Roman" w:hAnsiTheme="majorBidi" w:cstheme="majorBidi"/>
          <w:sz w:val="24"/>
          <w:szCs w:val="24"/>
        </w:rPr>
      </w:pPr>
    </w:p>
    <w:p w14:paraId="565A5805" w14:textId="77777777" w:rsidR="00BE7CA5" w:rsidRPr="001F0EC8" w:rsidRDefault="00BE7CA5" w:rsidP="00BE7CA5">
      <w:pPr>
        <w:widowControl w:val="0"/>
        <w:autoSpaceDE w:val="0"/>
        <w:autoSpaceDN w:val="0"/>
        <w:adjustRightInd w:val="0"/>
        <w:spacing w:after="0" w:line="240" w:lineRule="auto"/>
        <w:ind w:left="709" w:right="-20"/>
        <w:rPr>
          <w:rFonts w:asciiTheme="majorBidi" w:eastAsia="Times New Roman" w:hAnsiTheme="majorBidi" w:cstheme="majorBidi"/>
          <w:sz w:val="24"/>
          <w:szCs w:val="24"/>
        </w:rPr>
      </w:pPr>
      <w:r w:rsidRPr="001F0EC8">
        <w:rPr>
          <w:rFonts w:asciiTheme="majorBidi" w:eastAsia="Times New Roman" w:hAnsiTheme="majorBidi" w:cstheme="majorBidi"/>
          <w:sz w:val="24"/>
          <w:szCs w:val="24"/>
        </w:rPr>
        <w:t>Requirements:</w:t>
      </w:r>
    </w:p>
    <w:p w14:paraId="62EFA1D7" w14:textId="77777777" w:rsidR="00BE7CA5" w:rsidRPr="001F0EC8" w:rsidRDefault="00BE7CA5" w:rsidP="00BE7CA5">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University level education or equivalent professional experience of 7 years in public administration</w:t>
      </w:r>
    </w:p>
    <w:p w14:paraId="1E208FC5" w14:textId="77777777" w:rsidR="00BE7CA5" w:rsidRPr="001F0EC8" w:rsidRDefault="00BE7CA5" w:rsidP="008B4FB4">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 xml:space="preserve">3 years of experience in development or application </w:t>
      </w:r>
      <w:r w:rsidR="008B4FB4" w:rsidRPr="001F0EC8">
        <w:rPr>
          <w:rFonts w:asciiTheme="majorBidi" w:eastAsia="SimSun" w:hAnsiTheme="majorBidi" w:cstheme="majorBidi"/>
          <w:sz w:val="24"/>
          <w:szCs w:val="24"/>
          <w:lang w:eastAsia="en-GB"/>
        </w:rPr>
        <w:t xml:space="preserve">labour law, </w:t>
      </w:r>
      <w:r w:rsidR="008B4FB4" w:rsidRPr="001F0EC8">
        <w:rPr>
          <w:rFonts w:asciiTheme="majorBidi" w:eastAsia="Times New Roman" w:hAnsiTheme="majorBidi" w:cstheme="majorBidi"/>
          <w:sz w:val="24"/>
          <w:szCs w:val="24"/>
        </w:rPr>
        <w:t xml:space="preserve">and employee safety , accidents and work injury disputes </w:t>
      </w:r>
    </w:p>
    <w:p w14:paraId="62384A29" w14:textId="77777777" w:rsidR="00BE7CA5" w:rsidRPr="001F0EC8" w:rsidRDefault="00BE7CA5" w:rsidP="00BE7CA5">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Working level of English language</w:t>
      </w:r>
    </w:p>
    <w:p w14:paraId="2481FFAE" w14:textId="77777777" w:rsidR="00BE7CA5" w:rsidRPr="001F0EC8" w:rsidRDefault="00BE7CA5" w:rsidP="00BE7CA5">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Computer literacy</w:t>
      </w:r>
    </w:p>
    <w:p w14:paraId="2A3A888F" w14:textId="77777777" w:rsidR="00BE7CA5" w:rsidRPr="001F0EC8" w:rsidRDefault="00BE7CA5" w:rsidP="00BE7CA5">
      <w:pPr>
        <w:numPr>
          <w:ilvl w:val="0"/>
          <w:numId w:val="25"/>
        </w:numPr>
        <w:spacing w:after="24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Proven contractual relation to public administration or mandated body, as defined under Twinning Manual 5.4.5</w:t>
      </w:r>
    </w:p>
    <w:p w14:paraId="2295A154" w14:textId="51485B11" w:rsidR="00BE7CA5" w:rsidRPr="001F0EC8" w:rsidRDefault="00BE7CA5" w:rsidP="00BE7CA5">
      <w:pPr>
        <w:widowControl w:val="0"/>
        <w:autoSpaceDE w:val="0"/>
        <w:autoSpaceDN w:val="0"/>
        <w:adjustRightInd w:val="0"/>
        <w:spacing w:after="0" w:line="240" w:lineRule="auto"/>
        <w:ind w:left="709" w:right="-20"/>
        <w:rPr>
          <w:rFonts w:asciiTheme="majorBidi" w:eastAsia="Times New Roman" w:hAnsiTheme="majorBidi" w:cstheme="majorBidi"/>
          <w:sz w:val="24"/>
          <w:szCs w:val="24"/>
        </w:rPr>
      </w:pPr>
      <w:r w:rsidRPr="001F0EC8">
        <w:rPr>
          <w:rFonts w:asciiTheme="majorBidi" w:eastAsia="Times New Roman" w:hAnsiTheme="majorBidi" w:cstheme="majorBidi"/>
          <w:sz w:val="24"/>
          <w:szCs w:val="24"/>
        </w:rPr>
        <w:t>Assets</w:t>
      </w:r>
      <w:r w:rsidR="00DB2782" w:rsidRPr="001F0EC8">
        <w:rPr>
          <w:rFonts w:asciiTheme="majorBidi" w:eastAsia="Times New Roman" w:hAnsiTheme="majorBidi" w:cstheme="majorBidi"/>
          <w:sz w:val="24"/>
          <w:szCs w:val="24"/>
        </w:rPr>
        <w:t xml:space="preserve"> (the list is indicative)</w:t>
      </w:r>
      <w:r w:rsidRPr="001F0EC8">
        <w:rPr>
          <w:rFonts w:asciiTheme="majorBidi" w:eastAsia="Times New Roman" w:hAnsiTheme="majorBidi" w:cstheme="majorBidi"/>
          <w:sz w:val="24"/>
          <w:szCs w:val="24"/>
        </w:rPr>
        <w:t>:</w:t>
      </w:r>
    </w:p>
    <w:p w14:paraId="615AE303" w14:textId="77777777" w:rsidR="00BE7CA5" w:rsidRPr="001F0EC8" w:rsidRDefault="00BE7CA5" w:rsidP="00BE7CA5">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Experience in analysis of legal framework and legal analysis</w:t>
      </w:r>
    </w:p>
    <w:p w14:paraId="76C3DF93" w14:textId="77777777" w:rsidR="00BE7CA5" w:rsidRPr="001F0EC8" w:rsidRDefault="00BE7CA5" w:rsidP="008B4FB4">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 xml:space="preserve">Experience in preparing or implementing of training programs related to </w:t>
      </w:r>
      <w:r w:rsidR="008B4FB4" w:rsidRPr="001F0EC8">
        <w:rPr>
          <w:rFonts w:asciiTheme="majorBidi" w:eastAsia="SimSun" w:hAnsiTheme="majorBidi" w:cstheme="majorBidi"/>
          <w:sz w:val="24"/>
          <w:szCs w:val="24"/>
          <w:lang w:eastAsia="en-GB"/>
        </w:rPr>
        <w:t>labour law</w:t>
      </w:r>
    </w:p>
    <w:p w14:paraId="53650369" w14:textId="77777777" w:rsidR="008B4FB4" w:rsidRPr="001F0EC8" w:rsidRDefault="008B4FB4" w:rsidP="008B4FB4">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 xml:space="preserve">Experience in preparing or implementing of training programs related to </w:t>
      </w:r>
      <w:r w:rsidRPr="001F0EC8">
        <w:rPr>
          <w:rFonts w:asciiTheme="majorBidi" w:eastAsia="Times New Roman" w:hAnsiTheme="majorBidi" w:cstheme="majorBidi"/>
          <w:sz w:val="24"/>
          <w:szCs w:val="24"/>
        </w:rPr>
        <w:t>employee work injury accident disputes or safety standards.</w:t>
      </w:r>
    </w:p>
    <w:p w14:paraId="6540BA78" w14:textId="77777777" w:rsidR="00BE7CA5" w:rsidRPr="001F0EC8" w:rsidRDefault="00BE7CA5" w:rsidP="00F57F23">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Experience in communication and awareness;</w:t>
      </w:r>
    </w:p>
    <w:p w14:paraId="7F3E79F0" w14:textId="77777777" w:rsidR="00BE7CA5" w:rsidRPr="001F0EC8" w:rsidRDefault="00BE7CA5" w:rsidP="00F57F23">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 xml:space="preserve">Experience in developing or implementing of promotional activities </w:t>
      </w:r>
    </w:p>
    <w:p w14:paraId="1AD8DF0E" w14:textId="77777777" w:rsidR="00BE7CA5" w:rsidRPr="001F0EC8" w:rsidRDefault="00BE7CA5" w:rsidP="00BE7CA5">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Experience in implementing anti-corruption activities</w:t>
      </w:r>
    </w:p>
    <w:p w14:paraId="0CF1E119" w14:textId="77777777" w:rsidR="00BE7CA5" w:rsidRPr="001F0EC8" w:rsidRDefault="00BE7CA5" w:rsidP="00FD0179">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Experience in human resources management</w:t>
      </w:r>
    </w:p>
    <w:p w14:paraId="36553AB9" w14:textId="77777777" w:rsidR="00BE7CA5" w:rsidRPr="001F0EC8" w:rsidRDefault="00BE7CA5" w:rsidP="00FD0179">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Experience in case management</w:t>
      </w:r>
    </w:p>
    <w:p w14:paraId="7EBA9F59" w14:textId="77777777" w:rsidR="00BE7CA5" w:rsidRPr="001F0EC8" w:rsidRDefault="00BE7CA5" w:rsidP="00FD0179">
      <w:pPr>
        <w:numPr>
          <w:ilvl w:val="0"/>
          <w:numId w:val="25"/>
        </w:numPr>
        <w:spacing w:after="0" w:line="240" w:lineRule="auto"/>
        <w:ind w:left="993" w:hanging="284"/>
        <w:jc w:val="both"/>
        <w:rPr>
          <w:rFonts w:asciiTheme="majorBidi" w:eastAsia="SimSun" w:hAnsiTheme="majorBidi" w:cstheme="majorBidi"/>
          <w:sz w:val="24"/>
          <w:szCs w:val="24"/>
          <w:lang w:eastAsia="en-GB"/>
        </w:rPr>
      </w:pPr>
      <w:r w:rsidRPr="001F0EC8">
        <w:rPr>
          <w:rFonts w:asciiTheme="majorBidi" w:eastAsia="SimSun" w:hAnsiTheme="majorBidi" w:cstheme="majorBidi"/>
          <w:sz w:val="24"/>
          <w:szCs w:val="24"/>
          <w:lang w:eastAsia="en-GB"/>
        </w:rPr>
        <w:t>Experience on ICT</w:t>
      </w:r>
    </w:p>
    <w:p w14:paraId="588018DC" w14:textId="77777777" w:rsidR="008E1357" w:rsidRPr="001F0EC8" w:rsidRDefault="008E1357" w:rsidP="00FD0179">
      <w:pPr>
        <w:spacing w:after="0" w:line="240" w:lineRule="auto"/>
        <w:ind w:left="993"/>
        <w:jc w:val="both"/>
        <w:rPr>
          <w:rFonts w:asciiTheme="majorBidi" w:eastAsia="SimSun" w:hAnsiTheme="majorBidi" w:cstheme="majorBidi"/>
          <w:sz w:val="24"/>
          <w:szCs w:val="24"/>
          <w:lang w:eastAsia="en-GB"/>
        </w:rPr>
      </w:pPr>
    </w:p>
    <w:p w14:paraId="45468FC1" w14:textId="77777777" w:rsidR="00A92DE1" w:rsidRPr="001F0EC8" w:rsidRDefault="00A92DE1" w:rsidP="00A92DE1">
      <w:pPr>
        <w:tabs>
          <w:tab w:val="left" w:pos="540"/>
        </w:tabs>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 xml:space="preserve">4. </w:t>
      </w:r>
      <w:r w:rsidRPr="001F0EC8">
        <w:rPr>
          <w:rFonts w:asciiTheme="majorBidi" w:eastAsia="Times New Roman" w:hAnsiTheme="majorBidi" w:cstheme="majorBidi"/>
          <w:b/>
          <w:bCs/>
          <w:sz w:val="24"/>
          <w:szCs w:val="24"/>
          <w:lang w:eastAsia="en-GB"/>
        </w:rPr>
        <w:tab/>
        <w:t>Budget</w:t>
      </w:r>
    </w:p>
    <w:p w14:paraId="3F05C52A" w14:textId="77777777" w:rsidR="00A92DE1" w:rsidRPr="001F0EC8" w:rsidRDefault="00A92DE1">
      <w:pPr>
        <w:tabs>
          <w:tab w:val="left" w:pos="540"/>
        </w:tabs>
        <w:autoSpaceDE w:val="0"/>
        <w:autoSpaceDN w:val="0"/>
        <w:adjustRightInd w:val="0"/>
        <w:spacing w:before="120" w:after="0" w:line="240" w:lineRule="auto"/>
        <w:ind w:left="539" w:hanging="539"/>
        <w:rPr>
          <w:rFonts w:asciiTheme="majorBidi" w:eastAsia="Times New Roman" w:hAnsiTheme="majorBidi" w:cstheme="majorBidi"/>
          <w:sz w:val="24"/>
          <w:szCs w:val="24"/>
          <w:lang w:eastAsia="en-GB"/>
        </w:rPr>
      </w:pPr>
      <w:r w:rsidRPr="001F0EC8">
        <w:rPr>
          <w:rFonts w:asciiTheme="majorBidi" w:eastAsia="Times New Roman" w:hAnsiTheme="majorBidi" w:cstheme="majorBidi"/>
          <w:b/>
          <w:bCs/>
          <w:sz w:val="24"/>
          <w:szCs w:val="24"/>
          <w:lang w:eastAsia="en-GB"/>
        </w:rPr>
        <w:tab/>
      </w:r>
      <w:r w:rsidRPr="001F0EC8">
        <w:rPr>
          <w:rFonts w:asciiTheme="majorBidi" w:eastAsia="Times New Roman" w:hAnsiTheme="majorBidi" w:cstheme="majorBidi"/>
          <w:sz w:val="24"/>
          <w:szCs w:val="24"/>
          <w:lang w:eastAsia="en-GB"/>
        </w:rPr>
        <w:t xml:space="preserve">Maximum Budget available for the Grant </w:t>
      </w:r>
      <w:r w:rsidR="00231917" w:rsidRPr="001F0EC8">
        <w:rPr>
          <w:rFonts w:asciiTheme="majorBidi" w:eastAsia="Times New Roman" w:hAnsiTheme="majorBidi" w:cstheme="majorBidi"/>
          <w:sz w:val="24"/>
          <w:szCs w:val="24"/>
          <w:lang w:eastAsia="en-GB"/>
        </w:rPr>
        <w:t>is EUR (</w:t>
      </w:r>
      <w:r w:rsidR="0018414A" w:rsidRPr="001F0EC8">
        <w:rPr>
          <w:rFonts w:asciiTheme="majorBidi" w:eastAsia="Times New Roman" w:hAnsiTheme="majorBidi" w:cstheme="majorBidi"/>
          <w:sz w:val="24"/>
          <w:szCs w:val="24"/>
          <w:lang w:eastAsia="en-GB"/>
        </w:rPr>
        <w:t>1.5</w:t>
      </w:r>
      <w:r w:rsidR="00231917" w:rsidRPr="001F0EC8">
        <w:rPr>
          <w:rFonts w:asciiTheme="majorBidi" w:eastAsia="Times New Roman" w:hAnsiTheme="majorBidi" w:cstheme="majorBidi"/>
          <w:sz w:val="24"/>
          <w:szCs w:val="24"/>
          <w:lang w:eastAsia="en-GB"/>
        </w:rPr>
        <w:t>) million</w:t>
      </w:r>
    </w:p>
    <w:p w14:paraId="5B69C53B" w14:textId="77777777" w:rsidR="00A92DE1" w:rsidRPr="001F0EC8" w:rsidRDefault="00A92DE1" w:rsidP="00A92DE1">
      <w:pPr>
        <w:tabs>
          <w:tab w:val="left" w:pos="540"/>
        </w:tabs>
        <w:autoSpaceDE w:val="0"/>
        <w:autoSpaceDN w:val="0"/>
        <w:adjustRightInd w:val="0"/>
        <w:spacing w:before="120" w:after="0" w:line="240" w:lineRule="auto"/>
        <w:ind w:left="539" w:hanging="539"/>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ab/>
      </w:r>
    </w:p>
    <w:p w14:paraId="03C054A2" w14:textId="77777777" w:rsidR="00A92DE1" w:rsidRPr="001F0EC8" w:rsidRDefault="00A92DE1" w:rsidP="007338F0">
      <w:pPr>
        <w:tabs>
          <w:tab w:val="left" w:pos="540"/>
        </w:tabs>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 xml:space="preserve">5. </w:t>
      </w:r>
      <w:r w:rsidRPr="001F0EC8">
        <w:rPr>
          <w:rFonts w:asciiTheme="majorBidi" w:eastAsia="Times New Roman" w:hAnsiTheme="majorBidi" w:cstheme="majorBidi"/>
          <w:b/>
          <w:bCs/>
          <w:sz w:val="24"/>
          <w:szCs w:val="24"/>
          <w:lang w:eastAsia="en-GB"/>
        </w:rPr>
        <w:tab/>
        <w:t xml:space="preserve">Implementation Arrangements </w:t>
      </w:r>
    </w:p>
    <w:p w14:paraId="047B896C" w14:textId="77777777" w:rsidR="00A92DE1" w:rsidRPr="001F0EC8" w:rsidRDefault="00A92DE1" w:rsidP="007338F0">
      <w:pPr>
        <w:tabs>
          <w:tab w:val="left" w:pos="540"/>
        </w:tabs>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5.1 </w:t>
      </w:r>
      <w:r w:rsidRPr="001F0EC8">
        <w:rPr>
          <w:rFonts w:asciiTheme="majorBidi" w:eastAsia="Times New Roman" w:hAnsiTheme="majorBidi" w:cstheme="majorBidi"/>
          <w:sz w:val="24"/>
          <w:szCs w:val="24"/>
          <w:lang w:eastAsia="en-GB"/>
        </w:rPr>
        <w:tab/>
        <w:t>Implementing Agency responsible for tendering, contracting and accounting (AO/CFCE/PAO/European Union Delegation/Office):</w:t>
      </w:r>
    </w:p>
    <w:p w14:paraId="12539B0D" w14:textId="77777777" w:rsidR="00B05F0F" w:rsidRPr="001F0EC8" w:rsidRDefault="00B05F0F" w:rsidP="00B05F0F">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The Ministry of Planning and International Cooperation is the Contracting Authority</w:t>
      </w:r>
      <w:r w:rsidR="00A90B14" w:rsidRPr="001F0EC8">
        <w:rPr>
          <w:rFonts w:asciiTheme="majorBidi" w:eastAsia="Times New Roman" w:hAnsiTheme="majorBidi" w:cstheme="majorBidi"/>
          <w:iCs/>
          <w:sz w:val="24"/>
          <w:szCs w:val="24"/>
          <w:lang w:eastAsia="en-GB"/>
        </w:rPr>
        <w:t xml:space="preserve"> for the twinning project under which</w:t>
      </w:r>
      <w:r w:rsidRPr="001F0EC8">
        <w:rPr>
          <w:rFonts w:asciiTheme="majorBidi" w:eastAsia="Times New Roman" w:hAnsiTheme="majorBidi" w:cstheme="majorBidi"/>
          <w:iCs/>
          <w:sz w:val="24"/>
          <w:szCs w:val="24"/>
          <w:lang w:eastAsia="en-GB"/>
        </w:rPr>
        <w:t xml:space="preserve"> The Programme Administration Office (PAO) is in charge of the coordination of all the </w:t>
      </w:r>
      <w:r w:rsidR="00A90B14" w:rsidRPr="001F0EC8">
        <w:rPr>
          <w:rFonts w:asciiTheme="majorBidi" w:eastAsia="Times New Roman" w:hAnsiTheme="majorBidi" w:cstheme="majorBidi"/>
          <w:iCs/>
          <w:sz w:val="24"/>
          <w:szCs w:val="24"/>
          <w:lang w:eastAsia="en-GB"/>
        </w:rPr>
        <w:t xml:space="preserve">related </w:t>
      </w:r>
      <w:r w:rsidRPr="001F0EC8">
        <w:rPr>
          <w:rFonts w:asciiTheme="majorBidi" w:eastAsia="Times New Roman" w:hAnsiTheme="majorBidi" w:cstheme="majorBidi"/>
          <w:iCs/>
          <w:sz w:val="24"/>
          <w:szCs w:val="24"/>
          <w:lang w:eastAsia="en-GB"/>
        </w:rPr>
        <w:t>activities and the administrative management of the funding Programme. The PAO will be the responsible institution for the management of this twinning project.</w:t>
      </w:r>
    </w:p>
    <w:p w14:paraId="2C6FF8A6" w14:textId="77777777" w:rsidR="00B05F0F" w:rsidRPr="001F0EC8" w:rsidRDefault="00B05F0F" w:rsidP="00B05F0F">
      <w:pPr>
        <w:tabs>
          <w:tab w:val="left" w:pos="540"/>
        </w:tabs>
        <w:autoSpaceDE w:val="0"/>
        <w:autoSpaceDN w:val="0"/>
        <w:adjustRightInd w:val="0"/>
        <w:spacing w:before="120" w:after="0" w:line="240" w:lineRule="auto"/>
        <w:ind w:left="540" w:hanging="540"/>
        <w:jc w:val="both"/>
        <w:rPr>
          <w:rFonts w:asciiTheme="majorBidi" w:eastAsia="Times New Roman" w:hAnsiTheme="majorBidi" w:cstheme="majorBidi"/>
          <w:iCs/>
          <w:sz w:val="24"/>
          <w:szCs w:val="24"/>
          <w:lang w:eastAsia="en-GB"/>
        </w:rPr>
      </w:pPr>
    </w:p>
    <w:p w14:paraId="5EA2B140" w14:textId="77777777" w:rsidR="00B05F0F" w:rsidRPr="001F0EC8" w:rsidRDefault="00B05F0F" w:rsidP="00B05F0F">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lastRenderedPageBreak/>
        <w:t>Contact details of PAO responsible of the contract:</w:t>
      </w:r>
    </w:p>
    <w:p w14:paraId="2276BFE4" w14:textId="77777777" w:rsidR="00B05F0F" w:rsidRPr="001F0EC8"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 xml:space="preserve">Ministry of Planning and International Cooperation </w:t>
      </w:r>
    </w:p>
    <w:p w14:paraId="40AC46EC" w14:textId="77777777" w:rsidR="00B05F0F" w:rsidRPr="001F0EC8"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Mr. Marwan Al-Refai</w:t>
      </w:r>
    </w:p>
    <w:p w14:paraId="2C29B54F" w14:textId="77777777" w:rsidR="00B05F0F" w:rsidRPr="001F0EC8"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Programme Administration Office</w:t>
      </w:r>
    </w:p>
    <w:p w14:paraId="571D6EEA" w14:textId="77777777" w:rsidR="00B05F0F" w:rsidRPr="001F0EC8" w:rsidRDefault="00B05F0F" w:rsidP="00A90B14">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 xml:space="preserve">Support to the implementation of the </w:t>
      </w:r>
      <w:r w:rsidR="00A90B14" w:rsidRPr="001F0EC8">
        <w:rPr>
          <w:rFonts w:asciiTheme="majorBidi" w:eastAsia="Times New Roman" w:hAnsiTheme="majorBidi" w:cstheme="majorBidi"/>
          <w:iCs/>
          <w:sz w:val="24"/>
          <w:szCs w:val="24"/>
          <w:lang w:eastAsia="en-GB"/>
        </w:rPr>
        <w:t>Partnership Priorities</w:t>
      </w:r>
      <w:r w:rsidRPr="001F0EC8">
        <w:rPr>
          <w:rFonts w:asciiTheme="majorBidi" w:eastAsia="Times New Roman" w:hAnsiTheme="majorBidi" w:cstheme="majorBidi"/>
          <w:iCs/>
          <w:sz w:val="24"/>
          <w:szCs w:val="24"/>
          <w:lang w:eastAsia="en-GB"/>
        </w:rPr>
        <w:t xml:space="preserve"> Programme</w:t>
      </w:r>
    </w:p>
    <w:p w14:paraId="1F34F155" w14:textId="77777777" w:rsidR="00B05F0F" w:rsidRPr="003D7EF8" w:rsidRDefault="00B05F0F" w:rsidP="00B05F0F">
      <w:pPr>
        <w:autoSpaceDE w:val="0"/>
        <w:autoSpaceDN w:val="0"/>
        <w:adjustRightInd w:val="0"/>
        <w:spacing w:before="120" w:after="0" w:line="200" w:lineRule="exact"/>
        <w:ind w:left="547"/>
        <w:rPr>
          <w:rFonts w:asciiTheme="majorBidi" w:hAnsiTheme="majorBidi"/>
          <w:sz w:val="24"/>
          <w:lang w:val="sv-SE"/>
        </w:rPr>
      </w:pPr>
      <w:r w:rsidRPr="003D7EF8">
        <w:rPr>
          <w:rFonts w:asciiTheme="majorBidi" w:hAnsiTheme="majorBidi"/>
          <w:sz w:val="24"/>
          <w:lang w:val="sv-SE"/>
        </w:rPr>
        <w:t>P.O. Box 555 Amman, 11118 Jordan</w:t>
      </w:r>
    </w:p>
    <w:p w14:paraId="4D1B1A0D" w14:textId="77777777" w:rsidR="00B05F0F" w:rsidRPr="003D7EF8" w:rsidRDefault="00B05F0F" w:rsidP="00B05F0F">
      <w:pPr>
        <w:autoSpaceDE w:val="0"/>
        <w:autoSpaceDN w:val="0"/>
        <w:adjustRightInd w:val="0"/>
        <w:spacing w:before="120" w:after="0" w:line="200" w:lineRule="exact"/>
        <w:ind w:left="547"/>
        <w:rPr>
          <w:rFonts w:asciiTheme="majorBidi" w:hAnsiTheme="majorBidi"/>
          <w:sz w:val="24"/>
          <w:lang w:val="sv-SE"/>
        </w:rPr>
      </w:pPr>
      <w:r w:rsidRPr="003D7EF8">
        <w:rPr>
          <w:rFonts w:asciiTheme="majorBidi" w:hAnsiTheme="majorBidi"/>
          <w:sz w:val="24"/>
          <w:lang w:val="sv-SE"/>
        </w:rPr>
        <w:t>Fax: 00 962 6 4611669</w:t>
      </w:r>
    </w:p>
    <w:p w14:paraId="23C34C33" w14:textId="77777777" w:rsidR="00A92DE1" w:rsidRPr="003D7EF8" w:rsidRDefault="00587627" w:rsidP="00B05F0F">
      <w:pPr>
        <w:autoSpaceDE w:val="0"/>
        <w:autoSpaceDN w:val="0"/>
        <w:adjustRightInd w:val="0"/>
        <w:spacing w:before="120" w:after="0" w:line="200" w:lineRule="exact"/>
        <w:ind w:left="547"/>
        <w:rPr>
          <w:rFonts w:asciiTheme="majorBidi" w:hAnsiTheme="majorBidi"/>
          <w:sz w:val="24"/>
          <w:lang w:val="sv-SE"/>
        </w:rPr>
      </w:pPr>
      <w:hyperlink r:id="rId11" w:history="1">
        <w:r w:rsidR="00B05F0F" w:rsidRPr="003D7EF8">
          <w:rPr>
            <w:rStyle w:val="Hyperlink"/>
            <w:rFonts w:asciiTheme="majorBidi" w:hAnsiTheme="majorBidi"/>
            <w:sz w:val="24"/>
            <w:lang w:val="sv-SE"/>
          </w:rPr>
          <w:t>Marwan.Al-Refai@mop.gov.jo</w:t>
        </w:r>
      </w:hyperlink>
    </w:p>
    <w:p w14:paraId="164F1473" w14:textId="77777777" w:rsidR="00B05F0F" w:rsidRPr="003D7EF8" w:rsidRDefault="00B05F0F" w:rsidP="00B05F0F">
      <w:pPr>
        <w:autoSpaceDE w:val="0"/>
        <w:autoSpaceDN w:val="0"/>
        <w:adjustRightInd w:val="0"/>
        <w:spacing w:before="120" w:after="0" w:line="200" w:lineRule="exact"/>
        <w:ind w:left="547"/>
        <w:rPr>
          <w:rFonts w:asciiTheme="majorBidi" w:hAnsiTheme="majorBidi"/>
          <w:sz w:val="24"/>
          <w:lang w:val="sv-SE"/>
        </w:rPr>
      </w:pPr>
    </w:p>
    <w:p w14:paraId="72D04409" w14:textId="77777777" w:rsidR="00A92DE1" w:rsidRPr="001F0EC8" w:rsidRDefault="00A92DE1">
      <w:pPr>
        <w:tabs>
          <w:tab w:val="left" w:pos="540"/>
        </w:tabs>
        <w:autoSpaceDE w:val="0"/>
        <w:autoSpaceDN w:val="0"/>
        <w:adjustRightInd w:val="0"/>
        <w:spacing w:before="120" w:after="0" w:line="240" w:lineRule="auto"/>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5.2 </w:t>
      </w:r>
      <w:r w:rsidRPr="001F0EC8">
        <w:rPr>
          <w:rFonts w:asciiTheme="majorBidi" w:eastAsia="Times New Roman" w:hAnsiTheme="majorBidi" w:cstheme="majorBidi"/>
          <w:sz w:val="24"/>
          <w:szCs w:val="24"/>
          <w:lang w:eastAsia="en-GB"/>
        </w:rPr>
        <w:tab/>
        <w:t>Institutional framework</w:t>
      </w:r>
    </w:p>
    <w:p w14:paraId="3ACEF951" w14:textId="77777777" w:rsidR="0016029F" w:rsidRPr="001F0EC8" w:rsidRDefault="00095D6A">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         </w:t>
      </w:r>
      <w:r w:rsidRPr="001F0EC8">
        <w:rPr>
          <w:rFonts w:asciiTheme="majorBidi" w:eastAsia="Times New Roman" w:hAnsiTheme="majorBidi" w:cstheme="majorBidi"/>
          <w:sz w:val="24"/>
          <w:szCs w:val="24"/>
        </w:rPr>
        <w:t xml:space="preserve">Social Security Corporation (SSC) is an independent public institution established back in 1978. It is governed by a Board of Directors </w:t>
      </w:r>
      <w:r w:rsidR="006F1B57" w:rsidRPr="001F0EC8">
        <w:rPr>
          <w:rFonts w:asciiTheme="majorBidi" w:eastAsia="Times New Roman" w:hAnsiTheme="majorBidi" w:cstheme="majorBidi"/>
          <w:sz w:val="24"/>
          <w:szCs w:val="24"/>
        </w:rPr>
        <w:t>c</w:t>
      </w:r>
      <w:r w:rsidRPr="001F0EC8">
        <w:rPr>
          <w:rFonts w:asciiTheme="majorBidi" w:eastAsia="Times New Roman" w:hAnsiTheme="majorBidi" w:cstheme="majorBidi"/>
          <w:sz w:val="24"/>
          <w:szCs w:val="24"/>
        </w:rPr>
        <w:t xml:space="preserve">haired by the Minister of Labour, the </w:t>
      </w:r>
      <w:r w:rsidR="00C14CF8" w:rsidRPr="001F0EC8">
        <w:rPr>
          <w:rFonts w:asciiTheme="majorBidi" w:eastAsia="Times New Roman" w:hAnsiTheme="majorBidi" w:cstheme="majorBidi"/>
          <w:sz w:val="24"/>
          <w:szCs w:val="24"/>
        </w:rPr>
        <w:t>board</w:t>
      </w:r>
      <w:r w:rsidRPr="001F0EC8">
        <w:rPr>
          <w:rFonts w:asciiTheme="majorBidi" w:eastAsia="Times New Roman" w:hAnsiTheme="majorBidi" w:cstheme="majorBidi"/>
          <w:sz w:val="24"/>
          <w:szCs w:val="24"/>
        </w:rPr>
        <w:t xml:space="preserve"> is comprised of 15 members representing the tripartite constituents; employers, employees and government. Today the SSC runs 19 branches across the Kingdom having a branch or more in each governorate in Jordan; the SSC has 29 </w:t>
      </w:r>
      <w:r w:rsidR="0018414A" w:rsidRPr="001F0EC8">
        <w:rPr>
          <w:rFonts w:asciiTheme="majorBidi" w:eastAsia="Times New Roman" w:hAnsiTheme="majorBidi" w:cstheme="majorBidi"/>
          <w:sz w:val="24"/>
          <w:szCs w:val="24"/>
        </w:rPr>
        <w:t xml:space="preserve">directorates </w:t>
      </w:r>
      <w:r w:rsidRPr="001F0EC8">
        <w:rPr>
          <w:rFonts w:asciiTheme="majorBidi" w:eastAsia="Times New Roman" w:hAnsiTheme="majorBidi" w:cstheme="majorBidi"/>
          <w:sz w:val="24"/>
          <w:szCs w:val="24"/>
        </w:rPr>
        <w:t xml:space="preserve">employing close to 1,400 people. The </w:t>
      </w:r>
      <w:r w:rsidR="00A82278" w:rsidRPr="001F0EC8">
        <w:rPr>
          <w:rFonts w:asciiTheme="majorBidi" w:eastAsia="Times New Roman" w:hAnsiTheme="majorBidi" w:cstheme="majorBidi"/>
          <w:sz w:val="24"/>
          <w:szCs w:val="24"/>
          <w:lang w:eastAsia="en-GB"/>
        </w:rPr>
        <w:t>Work Injuries and Occupational Safety Directorate</w:t>
      </w:r>
      <w:r w:rsidRPr="001F0EC8">
        <w:rPr>
          <w:rFonts w:asciiTheme="majorBidi" w:eastAsia="Times New Roman" w:hAnsiTheme="majorBidi" w:cstheme="majorBidi"/>
          <w:sz w:val="24"/>
          <w:szCs w:val="24"/>
        </w:rPr>
        <w:t xml:space="preserve"> in the SSC headquarters is responsible for setting policies related </w:t>
      </w:r>
      <w:r w:rsidR="006F1B57" w:rsidRPr="001F0EC8">
        <w:rPr>
          <w:rFonts w:asciiTheme="majorBidi" w:eastAsia="Times New Roman" w:hAnsiTheme="majorBidi" w:cstheme="majorBidi"/>
          <w:sz w:val="24"/>
          <w:szCs w:val="24"/>
        </w:rPr>
        <w:t>to</w:t>
      </w:r>
      <w:r w:rsidRPr="001F0EC8">
        <w:rPr>
          <w:rFonts w:asciiTheme="majorBidi" w:eastAsia="Times New Roman" w:hAnsiTheme="majorBidi" w:cstheme="majorBidi"/>
          <w:sz w:val="24"/>
          <w:szCs w:val="24"/>
        </w:rPr>
        <w:t xml:space="preserve"> the WII and it monitors implementation of the insurance, SSC branches are responsible for inspecting on safety standards </w:t>
      </w:r>
      <w:r w:rsidR="003C1A81" w:rsidRPr="001F0EC8">
        <w:rPr>
          <w:rFonts w:asciiTheme="majorBidi" w:eastAsia="Times New Roman" w:hAnsiTheme="majorBidi" w:cstheme="majorBidi"/>
          <w:sz w:val="24"/>
          <w:szCs w:val="24"/>
        </w:rPr>
        <w:t>compliance</w:t>
      </w:r>
      <w:r w:rsidRPr="001F0EC8">
        <w:rPr>
          <w:rFonts w:asciiTheme="majorBidi" w:eastAsia="Times New Roman" w:hAnsiTheme="majorBidi" w:cstheme="majorBidi"/>
          <w:sz w:val="24"/>
          <w:szCs w:val="24"/>
        </w:rPr>
        <w:t xml:space="preserve"> of business within their jurisdiction also they receive repor</w:t>
      </w:r>
      <w:r w:rsidR="003C1A81" w:rsidRPr="001F0EC8">
        <w:rPr>
          <w:rFonts w:asciiTheme="majorBidi" w:eastAsia="Times New Roman" w:hAnsiTheme="majorBidi" w:cstheme="majorBidi"/>
          <w:sz w:val="24"/>
          <w:szCs w:val="24"/>
        </w:rPr>
        <w:t>t</w:t>
      </w:r>
      <w:r w:rsidRPr="001F0EC8">
        <w:rPr>
          <w:rFonts w:asciiTheme="majorBidi" w:eastAsia="Times New Roman" w:hAnsiTheme="majorBidi" w:cstheme="majorBidi"/>
          <w:sz w:val="24"/>
          <w:szCs w:val="24"/>
        </w:rPr>
        <w:t xml:space="preserve">ed work injuries submitted to the SSC. </w:t>
      </w:r>
      <w:r w:rsidR="003C1A81" w:rsidRPr="001F0EC8">
        <w:rPr>
          <w:rFonts w:asciiTheme="majorBidi" w:eastAsia="Times New Roman" w:hAnsiTheme="majorBidi" w:cstheme="majorBidi"/>
          <w:sz w:val="24"/>
          <w:szCs w:val="24"/>
        </w:rPr>
        <w:t>The SSC is in continuous dialogue with all stakeholders on occupational safety matters in Jordan</w:t>
      </w:r>
      <w:r w:rsidR="006F1B57" w:rsidRPr="001F0EC8">
        <w:rPr>
          <w:rFonts w:asciiTheme="majorBidi" w:eastAsia="Times New Roman" w:hAnsiTheme="majorBidi" w:cstheme="majorBidi"/>
          <w:sz w:val="24"/>
          <w:szCs w:val="24"/>
        </w:rPr>
        <w:t xml:space="preserve"> including the</w:t>
      </w:r>
      <w:r w:rsidR="003C1A81" w:rsidRPr="001F0EC8">
        <w:rPr>
          <w:rFonts w:asciiTheme="majorBidi" w:eastAsia="Times New Roman" w:hAnsiTheme="majorBidi" w:cstheme="majorBidi"/>
          <w:sz w:val="24"/>
          <w:szCs w:val="24"/>
        </w:rPr>
        <w:t xml:space="preserve"> Ministry of Heath, Ministry of Labour, General Directorate of Civil Defence, Vocational Training Corporation, ILO</w:t>
      </w:r>
      <w:proofErr w:type="gramStart"/>
      <w:r w:rsidR="003C1A81" w:rsidRPr="001F0EC8">
        <w:rPr>
          <w:rFonts w:asciiTheme="majorBidi" w:eastAsia="Times New Roman" w:hAnsiTheme="majorBidi" w:cstheme="majorBidi"/>
          <w:sz w:val="24"/>
          <w:szCs w:val="24"/>
        </w:rPr>
        <w:t>,...</w:t>
      </w:r>
      <w:proofErr w:type="gramEnd"/>
      <w:r w:rsidR="003C1A81" w:rsidRPr="001F0EC8">
        <w:rPr>
          <w:rFonts w:asciiTheme="majorBidi" w:eastAsia="Times New Roman" w:hAnsiTheme="majorBidi" w:cstheme="majorBidi"/>
          <w:sz w:val="24"/>
          <w:szCs w:val="24"/>
        </w:rPr>
        <w:t xml:space="preserve">etc. </w:t>
      </w:r>
      <w:r w:rsidR="003C1A81" w:rsidRPr="001F0EC8">
        <w:rPr>
          <w:rFonts w:asciiTheme="majorBidi" w:eastAsia="Times New Roman" w:hAnsiTheme="majorBidi" w:cstheme="majorBidi"/>
          <w:sz w:val="24"/>
          <w:szCs w:val="24"/>
          <w:lang w:eastAsia="en-GB"/>
        </w:rPr>
        <w:t xml:space="preserve"> </w:t>
      </w:r>
    </w:p>
    <w:p w14:paraId="313F6F92" w14:textId="77777777" w:rsidR="006D7AC8" w:rsidRPr="001F0EC8" w:rsidRDefault="006D7AC8" w:rsidP="00126D59">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p>
    <w:p w14:paraId="69A7F107" w14:textId="77777777" w:rsidR="006D7AC8" w:rsidRPr="001F0EC8" w:rsidRDefault="006D7AC8" w:rsidP="00AD03AD">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rPr>
      </w:pPr>
      <w:r w:rsidRPr="001F0EC8">
        <w:rPr>
          <w:rFonts w:asciiTheme="majorBidi" w:eastAsia="Times New Roman" w:hAnsiTheme="majorBidi" w:cstheme="majorBidi"/>
          <w:sz w:val="24"/>
          <w:szCs w:val="24"/>
        </w:rPr>
        <w:tab/>
      </w:r>
      <w:r w:rsidR="00AD03AD" w:rsidRPr="001F0EC8">
        <w:rPr>
          <w:rFonts w:asciiTheme="majorBidi" w:eastAsia="Times New Roman" w:hAnsiTheme="majorBidi" w:cstheme="majorBidi"/>
          <w:sz w:val="24"/>
          <w:szCs w:val="24"/>
        </w:rPr>
        <w:t xml:space="preserve">Furthermore, the </w:t>
      </w:r>
      <w:r w:rsidRPr="001F0EC8">
        <w:rPr>
          <w:rFonts w:asciiTheme="majorBidi" w:eastAsia="Times New Roman" w:hAnsiTheme="majorBidi" w:cstheme="majorBidi"/>
          <w:sz w:val="24"/>
          <w:szCs w:val="24"/>
        </w:rPr>
        <w:t xml:space="preserve">SSC collaborates with several government agencies across Jordan specifically the Ministry of Labour since the Labour Law also includes two sections on occupational safety and work injuries. In addition the SSC when conducting inspections on safety standers implemented by business collaborates with the Ministry of Heath, Ministry of Labour, Ministry of Environment, General Directorate of Civil Defence, and Jordan Food and Drug Administration. The SSC runs the annual Excellence Award of Safety which is a public competition open for all types of business to compete in the area of implementing safety standards within their work environment, the steering committee of the prize is comprised from different national and international agencies including Ministry of Heath, Ministry of Labour, General Directorate of Civil Defence, Vocational Training Corporation, ILO. </w:t>
      </w:r>
    </w:p>
    <w:p w14:paraId="6AD69433" w14:textId="77777777" w:rsidR="00A92DE1" w:rsidRPr="001F0EC8" w:rsidRDefault="00A92DE1" w:rsidP="00126D59">
      <w:pPr>
        <w:tabs>
          <w:tab w:val="left" w:pos="540"/>
        </w:tabs>
        <w:autoSpaceDE w:val="0"/>
        <w:autoSpaceDN w:val="0"/>
        <w:adjustRightInd w:val="0"/>
        <w:spacing w:after="0" w:line="240" w:lineRule="auto"/>
        <w:ind w:left="540" w:hanging="540"/>
        <w:jc w:val="both"/>
        <w:rPr>
          <w:rFonts w:asciiTheme="majorBidi" w:eastAsia="Times New Roman" w:hAnsiTheme="majorBidi" w:cstheme="majorBidi"/>
          <w:bCs/>
          <w:i/>
          <w:sz w:val="24"/>
          <w:szCs w:val="24"/>
          <w:lang w:eastAsia="en-GB"/>
        </w:rPr>
      </w:pPr>
    </w:p>
    <w:p w14:paraId="45004FA1" w14:textId="77777777" w:rsidR="00A92DE1" w:rsidRPr="001F0EC8" w:rsidRDefault="00A92DE1" w:rsidP="00A92DE1">
      <w:pPr>
        <w:tabs>
          <w:tab w:val="left" w:pos="540"/>
        </w:tabs>
        <w:autoSpaceDE w:val="0"/>
        <w:autoSpaceDN w:val="0"/>
        <w:adjustRightInd w:val="0"/>
        <w:spacing w:before="120" w:after="0" w:line="240" w:lineRule="auto"/>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5.3</w:t>
      </w:r>
      <w:r w:rsidRPr="001F0EC8">
        <w:rPr>
          <w:rFonts w:asciiTheme="majorBidi" w:eastAsia="Times New Roman" w:hAnsiTheme="majorBidi" w:cstheme="majorBidi"/>
          <w:sz w:val="24"/>
          <w:szCs w:val="24"/>
          <w:lang w:eastAsia="en-GB"/>
        </w:rPr>
        <w:tab/>
        <w:t>Counterparts in the Beneficiary administration:</w:t>
      </w:r>
    </w:p>
    <w:p w14:paraId="37FBAAEE" w14:textId="77777777" w:rsidR="00A92DE1" w:rsidRPr="001F0EC8" w:rsidRDefault="00A92DE1" w:rsidP="00A92DE1">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5.3.1</w:t>
      </w:r>
      <w:r w:rsidR="00627DAF" w:rsidRPr="001F0EC8">
        <w:rPr>
          <w:rFonts w:asciiTheme="majorBidi" w:eastAsia="Times New Roman" w:hAnsiTheme="majorBidi" w:cstheme="majorBidi"/>
          <w:sz w:val="24"/>
          <w:szCs w:val="24"/>
          <w:lang w:eastAsia="en-GB"/>
        </w:rPr>
        <w:t xml:space="preserve"> </w:t>
      </w:r>
      <w:r w:rsidRPr="001F0EC8">
        <w:rPr>
          <w:rFonts w:asciiTheme="majorBidi" w:eastAsia="Times New Roman" w:hAnsiTheme="majorBidi" w:cstheme="majorBidi"/>
          <w:sz w:val="24"/>
          <w:szCs w:val="24"/>
          <w:lang w:eastAsia="en-GB"/>
        </w:rPr>
        <w:t>Contact person:</w:t>
      </w:r>
    </w:p>
    <w:p w14:paraId="4CD94553" w14:textId="77777777" w:rsidR="00627DAF" w:rsidRPr="001F0EC8" w:rsidRDefault="00627DAF" w:rsidP="00A82278">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Mr. </w:t>
      </w:r>
      <w:proofErr w:type="spellStart"/>
      <w:r w:rsidRPr="001F0EC8">
        <w:rPr>
          <w:rFonts w:asciiTheme="majorBidi" w:eastAsia="Times New Roman" w:hAnsiTheme="majorBidi" w:cstheme="majorBidi"/>
          <w:sz w:val="24"/>
          <w:szCs w:val="24"/>
          <w:lang w:eastAsia="en-GB"/>
        </w:rPr>
        <w:t>Firas</w:t>
      </w:r>
      <w:proofErr w:type="spellEnd"/>
      <w:r w:rsidRPr="001F0EC8">
        <w:rPr>
          <w:rFonts w:asciiTheme="majorBidi" w:eastAsia="Times New Roman" w:hAnsiTheme="majorBidi" w:cstheme="majorBidi"/>
          <w:sz w:val="24"/>
          <w:szCs w:val="24"/>
          <w:lang w:eastAsia="en-GB"/>
        </w:rPr>
        <w:t xml:space="preserve"> </w:t>
      </w:r>
      <w:proofErr w:type="spellStart"/>
      <w:r w:rsidRPr="001F0EC8">
        <w:rPr>
          <w:rFonts w:asciiTheme="majorBidi" w:eastAsia="Times New Roman" w:hAnsiTheme="majorBidi" w:cstheme="majorBidi"/>
          <w:sz w:val="24"/>
          <w:szCs w:val="24"/>
          <w:lang w:eastAsia="en-GB"/>
        </w:rPr>
        <w:t>Shatnawi</w:t>
      </w:r>
      <w:proofErr w:type="spellEnd"/>
      <w:r w:rsidRPr="001F0EC8">
        <w:rPr>
          <w:rFonts w:asciiTheme="majorBidi" w:eastAsia="Times New Roman" w:hAnsiTheme="majorBidi" w:cstheme="majorBidi"/>
          <w:sz w:val="24"/>
          <w:szCs w:val="24"/>
          <w:lang w:eastAsia="en-GB"/>
        </w:rPr>
        <w:t>,</w:t>
      </w:r>
    </w:p>
    <w:p w14:paraId="46456B53" w14:textId="77777777" w:rsidR="002B47E8" w:rsidRPr="001F0EC8" w:rsidRDefault="002B47E8" w:rsidP="00A82278">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Director of Work Injuries and Occupational Safety Directorate</w:t>
      </w:r>
      <w:r w:rsidRPr="001F0EC8" w:rsidDel="007C064F">
        <w:rPr>
          <w:rFonts w:asciiTheme="majorBidi" w:eastAsia="Times New Roman" w:hAnsiTheme="majorBidi" w:cstheme="majorBidi"/>
          <w:sz w:val="24"/>
          <w:szCs w:val="24"/>
          <w:lang w:eastAsia="en-GB"/>
        </w:rPr>
        <w:t xml:space="preserve"> </w:t>
      </w:r>
    </w:p>
    <w:p w14:paraId="703337C0" w14:textId="77777777" w:rsidR="00A82278" w:rsidRPr="003D7EF8" w:rsidRDefault="00A82278" w:rsidP="00A82278">
      <w:pPr>
        <w:autoSpaceDE w:val="0"/>
        <w:autoSpaceDN w:val="0"/>
        <w:adjustRightInd w:val="0"/>
        <w:spacing w:before="120" w:after="0" w:line="240" w:lineRule="auto"/>
        <w:ind w:left="539"/>
        <w:jc w:val="both"/>
        <w:rPr>
          <w:rFonts w:asciiTheme="majorBidi" w:hAnsiTheme="majorBidi"/>
          <w:i/>
          <w:sz w:val="24"/>
          <w:lang w:val="sv-SE"/>
        </w:rPr>
      </w:pPr>
      <w:r w:rsidRPr="003D7EF8">
        <w:rPr>
          <w:rFonts w:asciiTheme="majorBidi" w:hAnsiTheme="majorBidi"/>
          <w:sz w:val="24"/>
          <w:lang w:val="sv-SE"/>
        </w:rPr>
        <w:t xml:space="preserve">P.O. Box: 926031 Amman 11110-Jordan </w:t>
      </w:r>
      <w:r w:rsidRPr="003D7EF8">
        <w:rPr>
          <w:rFonts w:asciiTheme="majorBidi" w:hAnsiTheme="majorBidi"/>
          <w:i/>
          <w:sz w:val="24"/>
          <w:lang w:val="sv-SE"/>
        </w:rPr>
        <w:t xml:space="preserve"> </w:t>
      </w:r>
    </w:p>
    <w:p w14:paraId="77EEB077" w14:textId="77777777" w:rsidR="007C064F" w:rsidRPr="003D7EF8" w:rsidRDefault="007C064F" w:rsidP="007C064F">
      <w:pPr>
        <w:autoSpaceDE w:val="0"/>
        <w:autoSpaceDN w:val="0"/>
        <w:adjustRightInd w:val="0"/>
        <w:spacing w:before="120" w:after="0" w:line="240" w:lineRule="auto"/>
        <w:ind w:left="539"/>
        <w:jc w:val="both"/>
        <w:rPr>
          <w:rFonts w:asciiTheme="majorBidi" w:hAnsiTheme="majorBidi"/>
          <w:sz w:val="24"/>
          <w:lang w:val="sv-SE"/>
        </w:rPr>
      </w:pPr>
      <w:r w:rsidRPr="003D7EF8">
        <w:rPr>
          <w:rFonts w:asciiTheme="majorBidi" w:hAnsiTheme="majorBidi"/>
          <w:sz w:val="24"/>
          <w:lang w:val="sv-SE"/>
        </w:rPr>
        <w:t>fshatnawi@ssc.gov.jo</w:t>
      </w:r>
    </w:p>
    <w:p w14:paraId="1AF4BED7" w14:textId="77777777" w:rsidR="003F20E2" w:rsidRPr="003D7EF8" w:rsidRDefault="003F20E2" w:rsidP="00A82278">
      <w:pPr>
        <w:autoSpaceDE w:val="0"/>
        <w:autoSpaceDN w:val="0"/>
        <w:adjustRightInd w:val="0"/>
        <w:spacing w:before="120" w:after="0" w:line="240" w:lineRule="auto"/>
        <w:ind w:left="539"/>
        <w:jc w:val="both"/>
        <w:rPr>
          <w:rFonts w:asciiTheme="majorBidi" w:hAnsiTheme="majorBidi"/>
          <w:sz w:val="24"/>
          <w:lang w:val="sv-SE"/>
        </w:rPr>
      </w:pPr>
    </w:p>
    <w:p w14:paraId="3A4A1074" w14:textId="77777777" w:rsidR="00A82278" w:rsidRPr="003D7EF8" w:rsidRDefault="00A82278" w:rsidP="00A82278">
      <w:pPr>
        <w:autoSpaceDE w:val="0"/>
        <w:autoSpaceDN w:val="0"/>
        <w:adjustRightInd w:val="0"/>
        <w:spacing w:before="120" w:after="0" w:line="240" w:lineRule="auto"/>
        <w:ind w:left="539"/>
        <w:jc w:val="both"/>
        <w:rPr>
          <w:rFonts w:asciiTheme="majorBidi" w:hAnsiTheme="majorBidi"/>
          <w:sz w:val="24"/>
          <w:lang w:val="sv-SE"/>
        </w:rPr>
      </w:pPr>
      <w:r w:rsidRPr="003D7EF8">
        <w:rPr>
          <w:rFonts w:asciiTheme="majorBidi" w:hAnsiTheme="majorBidi"/>
          <w:sz w:val="24"/>
          <w:lang w:val="sv-SE"/>
        </w:rPr>
        <w:t>5.3.2</w:t>
      </w:r>
      <w:r w:rsidR="00627DAF" w:rsidRPr="003D7EF8">
        <w:rPr>
          <w:rFonts w:asciiTheme="majorBidi" w:hAnsiTheme="majorBidi"/>
          <w:sz w:val="24"/>
          <w:lang w:val="sv-SE"/>
        </w:rPr>
        <w:t xml:space="preserve"> </w:t>
      </w:r>
      <w:r w:rsidRPr="003D7EF8">
        <w:rPr>
          <w:rFonts w:asciiTheme="majorBidi" w:hAnsiTheme="majorBidi"/>
          <w:sz w:val="24"/>
          <w:lang w:val="sv-SE"/>
        </w:rPr>
        <w:t xml:space="preserve">PL </w:t>
      </w:r>
      <w:proofErr w:type="spellStart"/>
      <w:r w:rsidRPr="003D7EF8">
        <w:rPr>
          <w:rFonts w:asciiTheme="majorBidi" w:hAnsiTheme="majorBidi"/>
          <w:sz w:val="24"/>
          <w:lang w:val="sv-SE"/>
        </w:rPr>
        <w:t>counterpart</w:t>
      </w:r>
      <w:proofErr w:type="spellEnd"/>
    </w:p>
    <w:p w14:paraId="5FDA8AE4" w14:textId="5E0F465C" w:rsidR="000F7BA0" w:rsidRPr="003D7EF8" w:rsidRDefault="000F7BA0" w:rsidP="00A82278">
      <w:pPr>
        <w:autoSpaceDE w:val="0"/>
        <w:autoSpaceDN w:val="0"/>
        <w:adjustRightInd w:val="0"/>
        <w:spacing w:before="120" w:after="0" w:line="240" w:lineRule="auto"/>
        <w:ind w:left="539"/>
        <w:jc w:val="both"/>
        <w:rPr>
          <w:rFonts w:asciiTheme="majorBidi" w:hAnsiTheme="majorBidi"/>
          <w:sz w:val="24"/>
          <w:lang w:val="sv-SE"/>
        </w:rPr>
      </w:pPr>
      <w:r w:rsidRPr="003D7EF8">
        <w:rPr>
          <w:rFonts w:asciiTheme="majorBidi" w:hAnsiTheme="majorBidi"/>
          <w:sz w:val="24"/>
          <w:lang w:val="sv-SE"/>
        </w:rPr>
        <w:t xml:space="preserve">Dr. </w:t>
      </w:r>
      <w:proofErr w:type="spellStart"/>
      <w:r w:rsidRPr="003D7EF8">
        <w:rPr>
          <w:rFonts w:asciiTheme="majorBidi" w:hAnsiTheme="majorBidi"/>
          <w:sz w:val="24"/>
          <w:lang w:val="sv-SE"/>
        </w:rPr>
        <w:t>Hazem</w:t>
      </w:r>
      <w:proofErr w:type="spellEnd"/>
      <w:r w:rsidRPr="003D7EF8">
        <w:rPr>
          <w:rFonts w:asciiTheme="majorBidi" w:hAnsiTheme="majorBidi"/>
          <w:sz w:val="24"/>
          <w:lang w:val="sv-SE"/>
        </w:rPr>
        <w:t xml:space="preserve"> Al-</w:t>
      </w:r>
      <w:proofErr w:type="spellStart"/>
      <w:r w:rsidRPr="003D7EF8">
        <w:rPr>
          <w:rFonts w:asciiTheme="majorBidi" w:hAnsiTheme="majorBidi"/>
          <w:sz w:val="24"/>
          <w:lang w:val="sv-SE"/>
        </w:rPr>
        <w:t>Rahahleh</w:t>
      </w:r>
      <w:proofErr w:type="spellEnd"/>
    </w:p>
    <w:p w14:paraId="4665FD85" w14:textId="77777777" w:rsidR="00A82278" w:rsidRPr="003D7EF8" w:rsidRDefault="00627DAF" w:rsidP="00A82278">
      <w:pPr>
        <w:autoSpaceDE w:val="0"/>
        <w:autoSpaceDN w:val="0"/>
        <w:adjustRightInd w:val="0"/>
        <w:spacing w:before="120" w:after="0" w:line="240" w:lineRule="auto"/>
        <w:ind w:left="539"/>
        <w:jc w:val="both"/>
        <w:rPr>
          <w:rFonts w:asciiTheme="majorBidi" w:hAnsiTheme="majorBidi"/>
          <w:sz w:val="24"/>
          <w:lang w:val="sv-SE"/>
        </w:rPr>
      </w:pPr>
      <w:r w:rsidRPr="003D7EF8">
        <w:rPr>
          <w:rFonts w:asciiTheme="majorBidi" w:hAnsiTheme="majorBidi"/>
          <w:sz w:val="24"/>
          <w:lang w:val="sv-SE"/>
        </w:rPr>
        <w:t>SSC</w:t>
      </w:r>
      <w:r w:rsidR="007C064F" w:rsidRPr="003D7EF8">
        <w:rPr>
          <w:rFonts w:asciiTheme="majorBidi" w:hAnsiTheme="majorBidi"/>
          <w:sz w:val="24"/>
          <w:lang w:val="sv-SE"/>
        </w:rPr>
        <w:t xml:space="preserve"> </w:t>
      </w:r>
      <w:r w:rsidR="00A82278" w:rsidRPr="003D7EF8">
        <w:rPr>
          <w:rFonts w:asciiTheme="majorBidi" w:hAnsiTheme="majorBidi"/>
          <w:sz w:val="24"/>
          <w:lang w:val="sv-SE"/>
        </w:rPr>
        <w:t>General Manager</w:t>
      </w:r>
    </w:p>
    <w:p w14:paraId="51BBA6D1" w14:textId="77777777" w:rsidR="007C064F" w:rsidRPr="003D7EF8" w:rsidRDefault="007C064F" w:rsidP="007C064F">
      <w:pPr>
        <w:autoSpaceDE w:val="0"/>
        <w:autoSpaceDN w:val="0"/>
        <w:adjustRightInd w:val="0"/>
        <w:spacing w:before="120" w:after="0" w:line="240" w:lineRule="auto"/>
        <w:ind w:left="539"/>
        <w:jc w:val="both"/>
        <w:rPr>
          <w:rFonts w:asciiTheme="majorBidi" w:hAnsiTheme="majorBidi"/>
          <w:i/>
          <w:sz w:val="24"/>
          <w:lang w:val="sv-SE"/>
        </w:rPr>
      </w:pPr>
      <w:r w:rsidRPr="003D7EF8">
        <w:rPr>
          <w:rFonts w:asciiTheme="majorBidi" w:hAnsiTheme="majorBidi"/>
          <w:sz w:val="24"/>
          <w:lang w:val="sv-SE"/>
        </w:rPr>
        <w:t xml:space="preserve">P.O. Box: 926031 Amman 11110-Jordan </w:t>
      </w:r>
      <w:r w:rsidRPr="003D7EF8">
        <w:rPr>
          <w:rFonts w:asciiTheme="majorBidi" w:hAnsiTheme="majorBidi"/>
          <w:i/>
          <w:sz w:val="24"/>
          <w:lang w:val="sv-SE"/>
        </w:rPr>
        <w:t xml:space="preserve"> </w:t>
      </w:r>
    </w:p>
    <w:p w14:paraId="26FB6F0D" w14:textId="77777777" w:rsidR="003F20E2" w:rsidRPr="003D7EF8" w:rsidRDefault="003F20E2" w:rsidP="00A82278">
      <w:pPr>
        <w:autoSpaceDE w:val="0"/>
        <w:autoSpaceDN w:val="0"/>
        <w:adjustRightInd w:val="0"/>
        <w:spacing w:before="120" w:after="0" w:line="240" w:lineRule="auto"/>
        <w:ind w:left="539"/>
        <w:jc w:val="both"/>
        <w:rPr>
          <w:rFonts w:asciiTheme="majorBidi" w:hAnsiTheme="majorBidi"/>
          <w:sz w:val="24"/>
          <w:lang w:val="sv-SE"/>
        </w:rPr>
      </w:pPr>
    </w:p>
    <w:p w14:paraId="16E0185F" w14:textId="77777777" w:rsidR="00A82278" w:rsidRPr="001F0EC8" w:rsidRDefault="00A82278" w:rsidP="00A82278">
      <w:pPr>
        <w:autoSpaceDE w:val="0"/>
        <w:autoSpaceDN w:val="0"/>
        <w:adjustRightInd w:val="0"/>
        <w:spacing w:before="120" w:after="0" w:line="240" w:lineRule="auto"/>
        <w:ind w:left="539"/>
        <w:jc w:val="both"/>
        <w:rPr>
          <w:rFonts w:asciiTheme="majorBidi" w:hAnsiTheme="majorBidi"/>
          <w:sz w:val="24"/>
        </w:rPr>
      </w:pPr>
      <w:r w:rsidRPr="001F0EC8">
        <w:rPr>
          <w:rFonts w:asciiTheme="majorBidi" w:hAnsiTheme="majorBidi"/>
          <w:sz w:val="24"/>
        </w:rPr>
        <w:t>5.3.3</w:t>
      </w:r>
      <w:r w:rsidR="00627DAF" w:rsidRPr="001F0EC8">
        <w:rPr>
          <w:rFonts w:asciiTheme="majorBidi" w:hAnsiTheme="majorBidi"/>
          <w:sz w:val="24"/>
        </w:rPr>
        <w:t xml:space="preserve"> </w:t>
      </w:r>
      <w:r w:rsidRPr="001F0EC8">
        <w:rPr>
          <w:rFonts w:asciiTheme="majorBidi" w:hAnsiTheme="majorBidi"/>
          <w:sz w:val="24"/>
        </w:rPr>
        <w:t>RTA counterpart</w:t>
      </w:r>
    </w:p>
    <w:p w14:paraId="2E13B567" w14:textId="77777777" w:rsidR="002B47E8" w:rsidRPr="001F0EC8" w:rsidRDefault="002B47E8" w:rsidP="002B47E8">
      <w:pPr>
        <w:autoSpaceDE w:val="0"/>
        <w:autoSpaceDN w:val="0"/>
        <w:adjustRightInd w:val="0"/>
        <w:spacing w:before="120" w:after="0" w:line="240" w:lineRule="auto"/>
        <w:ind w:left="539"/>
        <w:jc w:val="both"/>
        <w:rPr>
          <w:rFonts w:asciiTheme="majorBidi" w:hAnsiTheme="majorBidi"/>
          <w:sz w:val="24"/>
        </w:rPr>
      </w:pPr>
      <w:r w:rsidRPr="001F0EC8">
        <w:rPr>
          <w:rFonts w:asciiTheme="majorBidi" w:hAnsiTheme="majorBidi"/>
          <w:sz w:val="24"/>
        </w:rPr>
        <w:t xml:space="preserve">Mr. </w:t>
      </w:r>
      <w:proofErr w:type="spellStart"/>
      <w:r w:rsidRPr="001F0EC8">
        <w:rPr>
          <w:rFonts w:asciiTheme="majorBidi" w:hAnsiTheme="majorBidi"/>
          <w:sz w:val="24"/>
        </w:rPr>
        <w:t>Firas</w:t>
      </w:r>
      <w:proofErr w:type="spellEnd"/>
      <w:r w:rsidRPr="001F0EC8">
        <w:rPr>
          <w:rFonts w:asciiTheme="majorBidi" w:hAnsiTheme="majorBidi"/>
          <w:sz w:val="24"/>
        </w:rPr>
        <w:t xml:space="preserve"> </w:t>
      </w:r>
      <w:proofErr w:type="spellStart"/>
      <w:r w:rsidRPr="001F0EC8">
        <w:rPr>
          <w:rFonts w:asciiTheme="majorBidi" w:hAnsiTheme="majorBidi"/>
          <w:sz w:val="24"/>
        </w:rPr>
        <w:t>Shatnawi</w:t>
      </w:r>
      <w:proofErr w:type="spellEnd"/>
    </w:p>
    <w:p w14:paraId="4522EF6F" w14:textId="77777777" w:rsidR="00A82278" w:rsidRPr="001F0EC8" w:rsidRDefault="00A82278" w:rsidP="00A82278">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Director of Work Injuries and Occupational Safety Department,</w:t>
      </w:r>
    </w:p>
    <w:p w14:paraId="684845F2" w14:textId="77777777" w:rsidR="007C064F" w:rsidRPr="003D7EF8" w:rsidRDefault="007C064F" w:rsidP="007C064F">
      <w:pPr>
        <w:autoSpaceDE w:val="0"/>
        <w:autoSpaceDN w:val="0"/>
        <w:adjustRightInd w:val="0"/>
        <w:spacing w:before="120" w:after="0" w:line="240" w:lineRule="auto"/>
        <w:ind w:left="539"/>
        <w:jc w:val="both"/>
        <w:rPr>
          <w:rFonts w:asciiTheme="majorBidi" w:hAnsiTheme="majorBidi"/>
          <w:i/>
          <w:sz w:val="24"/>
          <w:lang w:val="sv-SE"/>
        </w:rPr>
      </w:pPr>
      <w:r w:rsidRPr="003D7EF8">
        <w:rPr>
          <w:rFonts w:asciiTheme="majorBidi" w:hAnsiTheme="majorBidi"/>
          <w:sz w:val="24"/>
          <w:lang w:val="sv-SE"/>
        </w:rPr>
        <w:t xml:space="preserve">P.O. Box: 926031 Amman 11110-Jordan </w:t>
      </w:r>
      <w:r w:rsidRPr="003D7EF8">
        <w:rPr>
          <w:rFonts w:asciiTheme="majorBidi" w:hAnsiTheme="majorBidi"/>
          <w:i/>
          <w:sz w:val="24"/>
          <w:lang w:val="sv-SE"/>
        </w:rPr>
        <w:t xml:space="preserve"> </w:t>
      </w:r>
    </w:p>
    <w:p w14:paraId="37B03FD6" w14:textId="77777777" w:rsidR="00A82278" w:rsidRPr="003D7EF8" w:rsidRDefault="00A82278" w:rsidP="00A82278">
      <w:pPr>
        <w:autoSpaceDE w:val="0"/>
        <w:autoSpaceDN w:val="0"/>
        <w:adjustRightInd w:val="0"/>
        <w:spacing w:before="120" w:after="0" w:line="240" w:lineRule="auto"/>
        <w:ind w:left="539"/>
        <w:jc w:val="both"/>
        <w:rPr>
          <w:rFonts w:asciiTheme="majorBidi" w:hAnsiTheme="majorBidi"/>
          <w:sz w:val="24"/>
          <w:lang w:val="sv-SE"/>
        </w:rPr>
      </w:pPr>
      <w:r w:rsidRPr="003D7EF8">
        <w:rPr>
          <w:rFonts w:asciiTheme="majorBidi" w:hAnsiTheme="majorBidi"/>
          <w:sz w:val="24"/>
          <w:lang w:val="sv-SE"/>
        </w:rPr>
        <w:t>fshatnawi@ssc.gov.jo</w:t>
      </w:r>
    </w:p>
    <w:p w14:paraId="7F8DD64C" w14:textId="77777777" w:rsidR="00A92DE1" w:rsidRPr="003D7EF8" w:rsidRDefault="00A92DE1" w:rsidP="00A92DE1">
      <w:pPr>
        <w:tabs>
          <w:tab w:val="left" w:pos="540"/>
        </w:tabs>
        <w:autoSpaceDE w:val="0"/>
        <w:autoSpaceDN w:val="0"/>
        <w:adjustRightInd w:val="0"/>
        <w:spacing w:after="0" w:line="240" w:lineRule="auto"/>
        <w:ind w:left="540" w:hanging="540"/>
        <w:rPr>
          <w:rFonts w:asciiTheme="majorBidi" w:hAnsiTheme="majorBidi"/>
          <w:i/>
          <w:sz w:val="24"/>
          <w:lang w:val="sv-SE"/>
        </w:rPr>
      </w:pPr>
      <w:r w:rsidRPr="003D7EF8">
        <w:rPr>
          <w:rFonts w:asciiTheme="majorBidi" w:hAnsiTheme="majorBidi"/>
          <w:i/>
          <w:sz w:val="24"/>
          <w:lang w:val="sv-SE"/>
        </w:rPr>
        <w:tab/>
      </w:r>
    </w:p>
    <w:p w14:paraId="7F630E7A" w14:textId="77777777" w:rsidR="00A92DE1" w:rsidRPr="001F0EC8" w:rsidRDefault="00A92DE1" w:rsidP="00A92DE1">
      <w:pPr>
        <w:autoSpaceDE w:val="0"/>
        <w:autoSpaceDN w:val="0"/>
        <w:adjustRightInd w:val="0"/>
        <w:spacing w:before="120" w:after="0" w:line="240" w:lineRule="auto"/>
        <w:ind w:left="539" w:hanging="539"/>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sz w:val="24"/>
          <w:szCs w:val="24"/>
          <w:lang w:eastAsia="en-GB"/>
        </w:rPr>
        <w:t>6</w:t>
      </w:r>
      <w:r w:rsidRPr="001F0EC8">
        <w:rPr>
          <w:rFonts w:asciiTheme="majorBidi" w:eastAsia="Times New Roman" w:hAnsiTheme="majorBidi" w:cstheme="majorBidi"/>
          <w:bCs/>
          <w:sz w:val="24"/>
          <w:szCs w:val="24"/>
          <w:lang w:eastAsia="en-GB"/>
        </w:rPr>
        <w:t>.</w:t>
      </w:r>
      <w:r w:rsidRPr="001F0EC8">
        <w:rPr>
          <w:rFonts w:asciiTheme="majorBidi" w:eastAsia="Times New Roman" w:hAnsiTheme="majorBidi" w:cstheme="majorBidi"/>
          <w:bCs/>
          <w:sz w:val="24"/>
          <w:szCs w:val="24"/>
          <w:lang w:eastAsia="en-GB"/>
        </w:rPr>
        <w:tab/>
      </w:r>
      <w:r w:rsidRPr="001F0EC8">
        <w:rPr>
          <w:rFonts w:asciiTheme="majorBidi" w:eastAsia="Times New Roman" w:hAnsiTheme="majorBidi" w:cstheme="majorBidi"/>
          <w:b/>
          <w:bCs/>
          <w:sz w:val="24"/>
          <w:szCs w:val="24"/>
          <w:lang w:eastAsia="en-GB"/>
        </w:rPr>
        <w:t>Duration of the project</w:t>
      </w:r>
    </w:p>
    <w:p w14:paraId="162F5BAE" w14:textId="77777777" w:rsidR="00B05F0F" w:rsidRPr="001F0EC8" w:rsidRDefault="00A90B14" w:rsidP="00A90B14">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18 months</w:t>
      </w:r>
    </w:p>
    <w:p w14:paraId="31DCD158" w14:textId="77777777" w:rsidR="00B05F0F" w:rsidRPr="001F0EC8" w:rsidRDefault="00B05F0F" w:rsidP="00E16E97">
      <w:pPr>
        <w:autoSpaceDE w:val="0"/>
        <w:autoSpaceDN w:val="0"/>
        <w:adjustRightInd w:val="0"/>
        <w:spacing w:after="0" w:line="240" w:lineRule="auto"/>
        <w:ind w:left="567" w:hanging="567"/>
        <w:rPr>
          <w:rFonts w:asciiTheme="majorBidi" w:eastAsia="Times New Roman" w:hAnsiTheme="majorBidi" w:cstheme="majorBidi"/>
          <w:bCs/>
          <w:i/>
          <w:sz w:val="24"/>
          <w:szCs w:val="24"/>
          <w:lang w:eastAsia="en-GB"/>
        </w:rPr>
      </w:pPr>
    </w:p>
    <w:p w14:paraId="7F57DA1B" w14:textId="77777777" w:rsidR="004A21CA" w:rsidRPr="001F0EC8" w:rsidRDefault="004A21CA" w:rsidP="00962F3C">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7.</w:t>
      </w:r>
      <w:r w:rsidR="00E16E97" w:rsidRPr="001F0EC8">
        <w:rPr>
          <w:rFonts w:asciiTheme="majorBidi" w:eastAsia="Times New Roman" w:hAnsiTheme="majorBidi" w:cstheme="majorBidi"/>
          <w:b/>
          <w:bCs/>
          <w:sz w:val="24"/>
          <w:szCs w:val="24"/>
          <w:lang w:eastAsia="en-GB"/>
        </w:rPr>
        <w:tab/>
      </w:r>
      <w:r w:rsidRPr="001F0EC8">
        <w:rPr>
          <w:rFonts w:asciiTheme="majorBidi" w:eastAsia="Times New Roman" w:hAnsiTheme="majorBidi" w:cstheme="majorBidi"/>
          <w:b/>
          <w:bCs/>
          <w:sz w:val="24"/>
          <w:szCs w:val="24"/>
          <w:lang w:eastAsia="en-GB"/>
        </w:rPr>
        <w:t>Management and reporting</w:t>
      </w:r>
    </w:p>
    <w:p w14:paraId="68574667" w14:textId="77777777" w:rsidR="004A21CA" w:rsidRPr="001F0EC8" w:rsidRDefault="004A21CA" w:rsidP="004A21CA">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7734BC59" w14:textId="77777777" w:rsidR="00F8274B" w:rsidRPr="001F0EC8" w:rsidRDefault="00F8274B" w:rsidP="004A21CA">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3D2AA7DB" w14:textId="77777777" w:rsidR="004A21CA" w:rsidRPr="001F0EC8" w:rsidRDefault="004A21CA" w:rsidP="00E16E97">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 xml:space="preserve">7.1 </w:t>
      </w:r>
      <w:r w:rsidR="00E16E97" w:rsidRPr="001F0EC8">
        <w:rPr>
          <w:rFonts w:asciiTheme="majorBidi" w:eastAsia="Times New Roman" w:hAnsiTheme="majorBidi" w:cstheme="majorBidi"/>
          <w:b/>
          <w:bCs/>
          <w:sz w:val="24"/>
          <w:szCs w:val="24"/>
          <w:lang w:eastAsia="en-GB"/>
        </w:rPr>
        <w:tab/>
      </w:r>
      <w:r w:rsidRPr="001F0EC8">
        <w:rPr>
          <w:rFonts w:asciiTheme="majorBidi" w:eastAsia="Times New Roman" w:hAnsiTheme="majorBidi" w:cstheme="majorBidi"/>
          <w:b/>
          <w:bCs/>
          <w:sz w:val="24"/>
          <w:szCs w:val="24"/>
          <w:lang w:eastAsia="en-GB"/>
        </w:rPr>
        <w:t>Language</w:t>
      </w:r>
    </w:p>
    <w:p w14:paraId="28764A69" w14:textId="77777777" w:rsidR="004A21CA" w:rsidRPr="001F0EC8" w:rsidRDefault="004A21CA" w:rsidP="00A90B14">
      <w:pPr>
        <w:autoSpaceDE w:val="0"/>
        <w:autoSpaceDN w:val="0"/>
        <w:adjustRightInd w:val="0"/>
        <w:spacing w:after="0" w:line="240" w:lineRule="auto"/>
        <w:ind w:left="567"/>
        <w:rPr>
          <w:rFonts w:asciiTheme="majorBidi" w:eastAsia="Times New Roman" w:hAnsiTheme="majorBidi" w:cstheme="majorBidi"/>
          <w:bCs/>
          <w:sz w:val="24"/>
          <w:szCs w:val="24"/>
          <w:lang w:eastAsia="en-GB"/>
        </w:rPr>
      </w:pPr>
      <w:r w:rsidRPr="001F0EC8">
        <w:rPr>
          <w:rFonts w:asciiTheme="majorBidi" w:eastAsia="Times New Roman" w:hAnsiTheme="majorBidi" w:cstheme="majorBidi"/>
          <w:bCs/>
          <w:sz w:val="24"/>
          <w:szCs w:val="24"/>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5D116D6B" w14:textId="77777777" w:rsidR="00CC2D21" w:rsidRPr="001F0EC8" w:rsidRDefault="00CC2D21" w:rsidP="00E16E97">
      <w:pPr>
        <w:autoSpaceDE w:val="0"/>
        <w:autoSpaceDN w:val="0"/>
        <w:adjustRightInd w:val="0"/>
        <w:spacing w:after="0" w:line="240" w:lineRule="auto"/>
        <w:ind w:left="567" w:hanging="567"/>
        <w:rPr>
          <w:rFonts w:asciiTheme="majorBidi" w:eastAsia="Times New Roman" w:hAnsiTheme="majorBidi" w:cstheme="majorBidi"/>
          <w:bCs/>
          <w:sz w:val="24"/>
          <w:szCs w:val="24"/>
          <w:lang w:eastAsia="en-GB"/>
        </w:rPr>
      </w:pPr>
    </w:p>
    <w:p w14:paraId="009F8275" w14:textId="77777777" w:rsidR="004A21CA" w:rsidRPr="001F0EC8" w:rsidRDefault="004A21CA" w:rsidP="00E16E97">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 xml:space="preserve">7.2 </w:t>
      </w:r>
      <w:r w:rsidR="00E16E97" w:rsidRPr="001F0EC8">
        <w:rPr>
          <w:rFonts w:asciiTheme="majorBidi" w:eastAsia="Times New Roman" w:hAnsiTheme="majorBidi" w:cstheme="majorBidi"/>
          <w:b/>
          <w:bCs/>
          <w:sz w:val="24"/>
          <w:szCs w:val="24"/>
          <w:lang w:eastAsia="en-GB"/>
        </w:rPr>
        <w:tab/>
      </w:r>
      <w:r w:rsidRPr="001F0EC8">
        <w:rPr>
          <w:rFonts w:asciiTheme="majorBidi" w:eastAsia="Times New Roman" w:hAnsiTheme="majorBidi" w:cstheme="majorBidi"/>
          <w:b/>
          <w:bCs/>
          <w:sz w:val="24"/>
          <w:szCs w:val="24"/>
          <w:lang w:eastAsia="en-GB"/>
        </w:rPr>
        <w:t>Project Steering Committee</w:t>
      </w:r>
    </w:p>
    <w:p w14:paraId="025C7B27" w14:textId="77777777" w:rsidR="004A21CA" w:rsidRPr="001F0EC8" w:rsidRDefault="004A21CA" w:rsidP="0019382C">
      <w:pPr>
        <w:autoSpaceDE w:val="0"/>
        <w:autoSpaceDN w:val="0"/>
        <w:adjustRightInd w:val="0"/>
        <w:spacing w:after="0" w:line="240" w:lineRule="auto"/>
        <w:ind w:left="567"/>
        <w:rPr>
          <w:rFonts w:asciiTheme="majorBidi" w:eastAsia="Times New Roman" w:hAnsiTheme="majorBidi" w:cstheme="majorBidi"/>
          <w:bCs/>
          <w:sz w:val="24"/>
          <w:szCs w:val="24"/>
          <w:lang w:eastAsia="en-GB"/>
        </w:rPr>
      </w:pPr>
      <w:r w:rsidRPr="001F0EC8">
        <w:rPr>
          <w:rFonts w:asciiTheme="majorBidi" w:eastAsia="Times New Roman" w:hAnsiTheme="majorBidi" w:cstheme="majorBidi"/>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30ED46EF" w14:textId="77777777" w:rsidR="00CC2D21" w:rsidRPr="001F0EC8" w:rsidRDefault="00CC2D21" w:rsidP="00E16E97">
      <w:pPr>
        <w:autoSpaceDE w:val="0"/>
        <w:autoSpaceDN w:val="0"/>
        <w:adjustRightInd w:val="0"/>
        <w:spacing w:after="0" w:line="240" w:lineRule="auto"/>
        <w:ind w:left="567" w:hanging="567"/>
        <w:rPr>
          <w:rFonts w:asciiTheme="majorBidi" w:eastAsia="Times New Roman" w:hAnsiTheme="majorBidi" w:cstheme="majorBidi"/>
          <w:bCs/>
          <w:sz w:val="24"/>
          <w:szCs w:val="24"/>
          <w:lang w:eastAsia="en-GB"/>
        </w:rPr>
      </w:pPr>
    </w:p>
    <w:p w14:paraId="19C713E8" w14:textId="77777777" w:rsidR="004A21CA" w:rsidRPr="001F0EC8" w:rsidRDefault="004A21CA" w:rsidP="00E16E97">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 xml:space="preserve">7.3 </w:t>
      </w:r>
      <w:r w:rsidR="00E16E97" w:rsidRPr="001F0EC8">
        <w:rPr>
          <w:rFonts w:asciiTheme="majorBidi" w:eastAsia="Times New Roman" w:hAnsiTheme="majorBidi" w:cstheme="majorBidi"/>
          <w:b/>
          <w:bCs/>
          <w:sz w:val="24"/>
          <w:szCs w:val="24"/>
          <w:lang w:eastAsia="en-GB"/>
        </w:rPr>
        <w:tab/>
      </w:r>
      <w:r w:rsidRPr="001F0EC8">
        <w:rPr>
          <w:rFonts w:asciiTheme="majorBidi" w:eastAsia="Times New Roman" w:hAnsiTheme="majorBidi" w:cstheme="majorBidi"/>
          <w:b/>
          <w:bCs/>
          <w:sz w:val="24"/>
          <w:szCs w:val="24"/>
          <w:lang w:eastAsia="en-GB"/>
        </w:rPr>
        <w:t>Reporting</w:t>
      </w:r>
    </w:p>
    <w:p w14:paraId="055364A5" w14:textId="77777777" w:rsidR="004A21CA" w:rsidRPr="001F0EC8" w:rsidRDefault="004A21CA" w:rsidP="0019382C">
      <w:pPr>
        <w:spacing w:after="240" w:line="240" w:lineRule="auto"/>
        <w:ind w:left="567" w:hanging="27"/>
        <w:jc w:val="both"/>
        <w:rPr>
          <w:rFonts w:asciiTheme="majorBidi" w:eastAsia="Times New Roman" w:hAnsiTheme="majorBidi" w:cstheme="majorBidi"/>
          <w:color w:val="000000"/>
          <w:sz w:val="24"/>
          <w:szCs w:val="24"/>
          <w:lang w:eastAsia="zh-CN"/>
        </w:rPr>
      </w:pPr>
      <w:r w:rsidRPr="001F0EC8">
        <w:rPr>
          <w:rFonts w:asciiTheme="majorBidi" w:eastAsia="Times New Roman" w:hAnsiTheme="majorBidi" w:cstheme="majorBidi"/>
          <w:bCs/>
          <w:sz w:val="24"/>
          <w:szCs w:val="24"/>
          <w:lang w:eastAsia="en-GB"/>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w:t>
      </w:r>
      <w:r w:rsidR="00293FF8" w:rsidRPr="001F0EC8">
        <w:rPr>
          <w:rFonts w:asciiTheme="majorBidi" w:eastAsia="Times New Roman" w:hAnsiTheme="majorBidi" w:cstheme="majorBidi"/>
          <w:bCs/>
          <w:sz w:val="24"/>
          <w:szCs w:val="24"/>
          <w:lang w:eastAsia="en-GB"/>
        </w:rPr>
        <w:t xml:space="preserve"> the mandatory results </w:t>
      </w:r>
      <w:r w:rsidR="00293FF8" w:rsidRPr="001F0EC8">
        <w:rPr>
          <w:rFonts w:asciiTheme="majorBidi" w:eastAsia="Times New Roman" w:hAnsiTheme="majorBidi" w:cstheme="majorBidi"/>
          <w:color w:val="000000"/>
          <w:sz w:val="24"/>
          <w:szCs w:val="24"/>
          <w:lang w:eastAsia="zh-CN"/>
        </w:rPr>
        <w:t>and provide precise recommendations and corrective measures to be decided by in order to ensure the further progress</w:t>
      </w:r>
      <w:r w:rsidRPr="001F0EC8">
        <w:rPr>
          <w:rFonts w:asciiTheme="majorBidi" w:eastAsia="Times New Roman" w:hAnsiTheme="majorBidi" w:cstheme="majorBidi"/>
          <w:bCs/>
          <w:sz w:val="24"/>
          <w:szCs w:val="24"/>
          <w:lang w:eastAsia="en-GB"/>
        </w:rPr>
        <w:t xml:space="preserve">. </w:t>
      </w:r>
    </w:p>
    <w:p w14:paraId="6B48AFFE" w14:textId="77777777" w:rsidR="004A21CA" w:rsidRPr="001F0EC8" w:rsidRDefault="004A21CA" w:rsidP="00A92DE1">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5E94A59C" w14:textId="77777777" w:rsidR="00A92DE1" w:rsidRPr="001F0EC8" w:rsidRDefault="00293FF8"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8</w:t>
      </w:r>
      <w:r w:rsidR="00A92DE1" w:rsidRPr="001F0EC8">
        <w:rPr>
          <w:rFonts w:asciiTheme="majorBidi" w:eastAsia="Times New Roman" w:hAnsiTheme="majorBidi" w:cstheme="majorBidi"/>
          <w:b/>
          <w:bCs/>
          <w:sz w:val="24"/>
          <w:szCs w:val="24"/>
          <w:lang w:eastAsia="en-GB"/>
        </w:rPr>
        <w:t>.</w:t>
      </w:r>
      <w:r w:rsidR="00A92DE1" w:rsidRPr="001F0EC8">
        <w:rPr>
          <w:rFonts w:asciiTheme="majorBidi" w:eastAsia="Times New Roman" w:hAnsiTheme="majorBidi" w:cstheme="majorBidi"/>
          <w:b/>
          <w:bCs/>
          <w:sz w:val="24"/>
          <w:szCs w:val="24"/>
          <w:lang w:eastAsia="en-GB"/>
        </w:rPr>
        <w:tab/>
        <w:t xml:space="preserve">Sustainability </w:t>
      </w:r>
    </w:p>
    <w:p w14:paraId="07A23D59" w14:textId="77777777" w:rsidR="00A92DE1" w:rsidRPr="001F0EC8" w:rsidRDefault="00A92DE1" w:rsidP="00A92DE1">
      <w:pPr>
        <w:spacing w:after="0" w:line="240" w:lineRule="auto"/>
        <w:jc w:val="both"/>
        <w:rPr>
          <w:rFonts w:asciiTheme="majorBidi" w:eastAsia="Times New Roman" w:hAnsiTheme="majorBidi" w:cstheme="majorBidi"/>
          <w:i/>
          <w:color w:val="000000"/>
          <w:sz w:val="24"/>
          <w:szCs w:val="24"/>
          <w:lang w:eastAsia="en-GB"/>
        </w:rPr>
      </w:pPr>
    </w:p>
    <w:p w14:paraId="7618337B" w14:textId="77777777" w:rsidR="00485D4F" w:rsidRPr="001F0EC8" w:rsidRDefault="00485D4F" w:rsidP="00962F3C">
      <w:pPr>
        <w:spacing w:after="120" w:line="240" w:lineRule="auto"/>
        <w:ind w:left="540"/>
        <w:rPr>
          <w:rFonts w:asciiTheme="majorBidi" w:eastAsia="Times New Roman" w:hAnsiTheme="majorBidi" w:cstheme="majorBidi"/>
          <w:iCs/>
          <w:color w:val="000000"/>
          <w:sz w:val="24"/>
          <w:szCs w:val="24"/>
          <w:lang w:eastAsia="en-GB"/>
        </w:rPr>
      </w:pPr>
      <w:r w:rsidRPr="001F0EC8">
        <w:rPr>
          <w:rFonts w:asciiTheme="majorBidi" w:eastAsia="Times New Roman" w:hAnsiTheme="majorBidi" w:cstheme="majorBidi"/>
          <w:iCs/>
          <w:color w:val="000000"/>
          <w:sz w:val="24"/>
          <w:szCs w:val="24"/>
          <w:lang w:eastAsia="en-GB"/>
        </w:rPr>
        <w:t xml:space="preserve">The achievements of the Twinning project (from results per component to impacts) should be maintained as a permanent asset to the Beneficiary administration even after the end of the implementation. This presupposes inter alia that effective mechanisms are put in place by the </w:t>
      </w:r>
      <w:r w:rsidR="00962F3C" w:rsidRPr="001F0EC8">
        <w:rPr>
          <w:rFonts w:asciiTheme="majorBidi" w:eastAsia="Times New Roman" w:hAnsiTheme="majorBidi" w:cstheme="majorBidi"/>
          <w:iCs/>
          <w:color w:val="000000"/>
          <w:sz w:val="24"/>
          <w:szCs w:val="24"/>
          <w:lang w:eastAsia="en-GB"/>
        </w:rPr>
        <w:t>SSC</w:t>
      </w:r>
      <w:r w:rsidRPr="001F0EC8">
        <w:rPr>
          <w:rFonts w:asciiTheme="majorBidi" w:eastAsia="Times New Roman" w:hAnsiTheme="majorBidi" w:cstheme="majorBidi"/>
          <w:iCs/>
          <w:color w:val="000000"/>
          <w:sz w:val="24"/>
          <w:szCs w:val="24"/>
          <w:lang w:eastAsia="en-GB"/>
        </w:rPr>
        <w:t xml:space="preserve"> administration to disseminate and consolidate the results of the project.</w:t>
      </w:r>
    </w:p>
    <w:p w14:paraId="197BDFB6" w14:textId="77777777" w:rsidR="00485D4F" w:rsidRPr="001F0EC8" w:rsidRDefault="00485D4F" w:rsidP="00485D4F">
      <w:pPr>
        <w:spacing w:after="120" w:line="240" w:lineRule="auto"/>
        <w:ind w:left="540"/>
        <w:rPr>
          <w:rFonts w:asciiTheme="majorBidi" w:eastAsia="Times New Roman" w:hAnsiTheme="majorBidi" w:cstheme="majorBidi"/>
          <w:iCs/>
          <w:color w:val="000000"/>
          <w:sz w:val="24"/>
          <w:szCs w:val="24"/>
          <w:lang w:eastAsia="en-GB"/>
        </w:rPr>
      </w:pPr>
    </w:p>
    <w:p w14:paraId="4041FD7E" w14:textId="77777777" w:rsidR="00485D4F" w:rsidRPr="001F0EC8" w:rsidRDefault="00485D4F" w:rsidP="00962F3C">
      <w:pPr>
        <w:spacing w:after="120" w:line="240" w:lineRule="auto"/>
        <w:ind w:left="540"/>
        <w:rPr>
          <w:rFonts w:asciiTheme="majorBidi" w:eastAsia="Times New Roman" w:hAnsiTheme="majorBidi" w:cstheme="majorBidi"/>
          <w:iCs/>
          <w:color w:val="000000"/>
          <w:sz w:val="24"/>
          <w:szCs w:val="24"/>
          <w:lang w:eastAsia="en-GB"/>
        </w:rPr>
      </w:pPr>
      <w:r w:rsidRPr="001F0EC8">
        <w:rPr>
          <w:rFonts w:asciiTheme="majorBidi" w:eastAsia="Times New Roman" w:hAnsiTheme="majorBidi" w:cstheme="majorBidi"/>
          <w:iCs/>
          <w:color w:val="000000"/>
          <w:sz w:val="24"/>
          <w:szCs w:val="24"/>
          <w:lang w:eastAsia="en-GB"/>
        </w:rPr>
        <w:t xml:space="preserve">This Twinning project emphasises the aspect of sustainability with particular regard to the areas awareness raising, training, and financial performance and transparency: </w:t>
      </w:r>
    </w:p>
    <w:p w14:paraId="3EA6A357" w14:textId="77777777" w:rsidR="00485D4F" w:rsidRPr="001F0EC8" w:rsidRDefault="00485D4F" w:rsidP="006F1E03">
      <w:pPr>
        <w:pStyle w:val="ListParagraph"/>
        <w:numPr>
          <w:ilvl w:val="0"/>
          <w:numId w:val="12"/>
        </w:numPr>
        <w:spacing w:after="120" w:line="240" w:lineRule="auto"/>
        <w:rPr>
          <w:rFonts w:asciiTheme="majorBidi" w:hAnsiTheme="majorBidi" w:cstheme="majorBidi"/>
          <w:iCs/>
          <w:color w:val="000000"/>
          <w:sz w:val="24"/>
          <w:szCs w:val="24"/>
          <w:lang w:eastAsia="en-GB"/>
        </w:rPr>
      </w:pPr>
      <w:r w:rsidRPr="001F0EC8">
        <w:rPr>
          <w:rFonts w:asciiTheme="majorBidi" w:hAnsiTheme="majorBidi" w:cstheme="majorBidi"/>
          <w:iCs/>
          <w:color w:val="000000"/>
          <w:sz w:val="24"/>
          <w:szCs w:val="24"/>
          <w:lang w:eastAsia="en-GB"/>
        </w:rPr>
        <w:t xml:space="preserve">It has been understood that all involved stakeholders need to better understand the concept of social Work Injury Insurance. This concerns for example but is </w:t>
      </w:r>
      <w:r w:rsidRPr="001F0EC8">
        <w:rPr>
          <w:rFonts w:asciiTheme="majorBidi" w:hAnsiTheme="majorBidi" w:cstheme="majorBidi"/>
          <w:iCs/>
          <w:color w:val="000000"/>
          <w:sz w:val="24"/>
          <w:szCs w:val="24"/>
          <w:lang w:eastAsia="en-GB"/>
        </w:rPr>
        <w:lastRenderedPageBreak/>
        <w:t>not limited to: rights and duties of employers and employees and of SSC in particular, transparency of financial aspects and of decision making procedures. An according ICE strategy will be developed and implemented during the course of the project.</w:t>
      </w:r>
    </w:p>
    <w:p w14:paraId="19D50EE8" w14:textId="77777777" w:rsidR="00485D4F" w:rsidRPr="001F0EC8" w:rsidRDefault="00485D4F" w:rsidP="006F1E03">
      <w:pPr>
        <w:pStyle w:val="ListParagraph"/>
        <w:numPr>
          <w:ilvl w:val="0"/>
          <w:numId w:val="12"/>
        </w:numPr>
        <w:spacing w:after="120" w:line="240" w:lineRule="auto"/>
        <w:rPr>
          <w:rFonts w:asciiTheme="majorBidi" w:hAnsiTheme="majorBidi" w:cstheme="majorBidi"/>
          <w:iCs/>
          <w:color w:val="000000"/>
          <w:sz w:val="24"/>
          <w:szCs w:val="24"/>
          <w:lang w:eastAsia="en-GB"/>
        </w:rPr>
      </w:pPr>
      <w:r w:rsidRPr="001F0EC8">
        <w:rPr>
          <w:rFonts w:asciiTheme="majorBidi" w:hAnsiTheme="majorBidi" w:cstheme="majorBidi"/>
          <w:iCs/>
          <w:color w:val="000000"/>
          <w:sz w:val="24"/>
          <w:szCs w:val="24"/>
          <w:lang w:eastAsia="en-GB"/>
        </w:rPr>
        <w:t>Training is a tool to improve SSC Work Injury Insurance operations in terms of doing the right things and do the things right! The project will train trainers as a basis for sustainable trainings.</w:t>
      </w:r>
    </w:p>
    <w:p w14:paraId="1DA9AD01" w14:textId="77777777" w:rsidR="00485D4F" w:rsidRPr="001F0EC8" w:rsidRDefault="00485D4F" w:rsidP="006F1E03">
      <w:pPr>
        <w:pStyle w:val="ListParagraph"/>
        <w:numPr>
          <w:ilvl w:val="0"/>
          <w:numId w:val="12"/>
        </w:numPr>
        <w:spacing w:after="120" w:line="240" w:lineRule="auto"/>
        <w:rPr>
          <w:rFonts w:asciiTheme="majorBidi" w:hAnsiTheme="majorBidi" w:cstheme="majorBidi"/>
          <w:iCs/>
          <w:color w:val="000000"/>
          <w:sz w:val="24"/>
          <w:szCs w:val="24"/>
          <w:lang w:eastAsia="en-GB"/>
        </w:rPr>
      </w:pPr>
      <w:r w:rsidRPr="001F0EC8">
        <w:rPr>
          <w:rFonts w:asciiTheme="majorBidi" w:hAnsiTheme="majorBidi" w:cstheme="majorBidi"/>
          <w:iCs/>
          <w:color w:val="000000"/>
          <w:sz w:val="24"/>
          <w:szCs w:val="24"/>
          <w:lang w:eastAsia="en-GB"/>
        </w:rPr>
        <w:t>Furthermore, improved governance within SSC as well as related to interaction with other stakeholders is supposed to serve as a tool to support sustainable reforms and operations.</w:t>
      </w:r>
    </w:p>
    <w:p w14:paraId="115EC739" w14:textId="77777777" w:rsidR="00485D4F" w:rsidRPr="001F0EC8" w:rsidRDefault="00485D4F" w:rsidP="006F1E03">
      <w:pPr>
        <w:pStyle w:val="ListParagraph"/>
        <w:numPr>
          <w:ilvl w:val="0"/>
          <w:numId w:val="12"/>
        </w:numPr>
        <w:spacing w:after="120" w:line="240" w:lineRule="auto"/>
        <w:rPr>
          <w:rFonts w:asciiTheme="majorBidi" w:hAnsiTheme="majorBidi" w:cstheme="majorBidi"/>
          <w:iCs/>
          <w:color w:val="000000"/>
          <w:sz w:val="24"/>
          <w:szCs w:val="24"/>
          <w:lang w:eastAsia="en-GB"/>
        </w:rPr>
      </w:pPr>
      <w:r w:rsidRPr="001F0EC8">
        <w:rPr>
          <w:rFonts w:asciiTheme="majorBidi" w:hAnsiTheme="majorBidi" w:cstheme="majorBidi"/>
          <w:iCs/>
          <w:color w:val="000000"/>
          <w:sz w:val="24"/>
          <w:szCs w:val="24"/>
          <w:lang w:eastAsia="en-GB"/>
        </w:rPr>
        <w:t>Also the financial dimension is a tool for sustainable reforms. The project is tasked but not limited to prepare the financial impact of increasing the coverage and of decreasing the contribution rate. Urgently an updated and upgraded basis for financial projections is required – 9th Actuarial Report.</w:t>
      </w:r>
    </w:p>
    <w:p w14:paraId="7C0D9099" w14:textId="77777777" w:rsidR="00485D4F" w:rsidRPr="001F0EC8" w:rsidRDefault="00485D4F" w:rsidP="006F1E03">
      <w:pPr>
        <w:pStyle w:val="ListParagraph"/>
        <w:numPr>
          <w:ilvl w:val="0"/>
          <w:numId w:val="12"/>
        </w:numPr>
        <w:spacing w:after="120" w:line="240" w:lineRule="auto"/>
        <w:jc w:val="both"/>
        <w:rPr>
          <w:rFonts w:asciiTheme="majorBidi" w:hAnsiTheme="majorBidi" w:cstheme="majorBidi"/>
          <w:iCs/>
          <w:color w:val="000000"/>
          <w:sz w:val="24"/>
          <w:szCs w:val="24"/>
          <w:lang w:eastAsia="en-GB"/>
        </w:rPr>
      </w:pPr>
      <w:r w:rsidRPr="001F0EC8">
        <w:rPr>
          <w:rFonts w:asciiTheme="majorBidi" w:hAnsiTheme="majorBidi" w:cstheme="majorBidi"/>
          <w:iCs/>
          <w:color w:val="000000"/>
          <w:sz w:val="24"/>
          <w:szCs w:val="24"/>
          <w:lang w:eastAsia="en-GB"/>
        </w:rPr>
        <w:t>Finally, it is expected that this project by its nature (SSC is twinning with one/two EU Member States’ social Work Injury Insurances) will inspire the SSC to adopt EU good practice, adapt relevant ideas and mechanisms in the light of Jordan’s situation, and improve Work Injury Insurance’ performance. It is assumed that the support of this twinning is very practical and thus evident for SSC’s reforming efforts.</w:t>
      </w:r>
    </w:p>
    <w:p w14:paraId="2F7134F2" w14:textId="77777777" w:rsidR="00A92DE1" w:rsidRPr="001F0EC8" w:rsidRDefault="00A92DE1" w:rsidP="0019382C">
      <w:pPr>
        <w:spacing w:after="120" w:line="240" w:lineRule="auto"/>
        <w:ind w:left="540"/>
        <w:jc w:val="both"/>
        <w:rPr>
          <w:rFonts w:asciiTheme="majorBidi" w:eastAsia="Times New Roman" w:hAnsiTheme="majorBidi" w:cstheme="majorBidi"/>
          <w:i/>
          <w:color w:val="000000"/>
          <w:sz w:val="24"/>
          <w:szCs w:val="24"/>
          <w:lang w:eastAsia="en-GB"/>
        </w:rPr>
      </w:pPr>
      <w:r w:rsidRPr="001F0EC8">
        <w:rPr>
          <w:rFonts w:asciiTheme="majorBidi" w:eastAsia="Times New Roman" w:hAnsiTheme="majorBidi" w:cstheme="majorBidi"/>
          <w:i/>
          <w:color w:val="000000"/>
          <w:sz w:val="24"/>
          <w:szCs w:val="24"/>
          <w:lang w:eastAsia="en-GB"/>
        </w:rPr>
        <w:t xml:space="preserve"> </w:t>
      </w:r>
    </w:p>
    <w:p w14:paraId="2508E907" w14:textId="77777777" w:rsidR="00A92DE1" w:rsidRPr="001F0EC8" w:rsidRDefault="00293FF8" w:rsidP="0008386B">
      <w:pPr>
        <w:autoSpaceDE w:val="0"/>
        <w:autoSpaceDN w:val="0"/>
        <w:adjustRightInd w:val="0"/>
        <w:spacing w:before="120" w:after="0" w:line="240" w:lineRule="auto"/>
        <w:ind w:left="540" w:hanging="540"/>
        <w:rPr>
          <w:rFonts w:asciiTheme="majorBidi" w:eastAsia="Times New Roman" w:hAnsiTheme="majorBidi" w:cstheme="majorBidi"/>
          <w:bCs/>
          <w:iCs/>
          <w:sz w:val="24"/>
          <w:szCs w:val="24"/>
          <w:lang w:eastAsia="en-GB"/>
        </w:rPr>
      </w:pPr>
      <w:r w:rsidRPr="001F0EC8">
        <w:rPr>
          <w:rFonts w:asciiTheme="majorBidi" w:eastAsia="Times New Roman" w:hAnsiTheme="majorBidi" w:cstheme="majorBidi"/>
          <w:b/>
          <w:bCs/>
          <w:sz w:val="24"/>
          <w:szCs w:val="24"/>
          <w:lang w:eastAsia="en-GB"/>
        </w:rPr>
        <w:t>9</w:t>
      </w:r>
      <w:r w:rsidR="00A92DE1" w:rsidRPr="001F0EC8">
        <w:rPr>
          <w:rFonts w:asciiTheme="majorBidi" w:eastAsia="Times New Roman" w:hAnsiTheme="majorBidi" w:cstheme="majorBidi"/>
          <w:b/>
          <w:bCs/>
          <w:sz w:val="24"/>
          <w:szCs w:val="24"/>
          <w:lang w:eastAsia="en-GB"/>
        </w:rPr>
        <w:t>.</w:t>
      </w:r>
      <w:r w:rsidR="00A92DE1" w:rsidRPr="001F0EC8">
        <w:rPr>
          <w:rFonts w:asciiTheme="majorBidi" w:eastAsia="Times New Roman" w:hAnsiTheme="majorBidi" w:cstheme="majorBidi"/>
          <w:b/>
          <w:bCs/>
          <w:sz w:val="24"/>
          <w:szCs w:val="24"/>
          <w:lang w:eastAsia="en-GB"/>
        </w:rPr>
        <w:tab/>
        <w:t xml:space="preserve">Crosscutting issues </w:t>
      </w:r>
    </w:p>
    <w:p w14:paraId="61E08576" w14:textId="77777777" w:rsidR="003073CA" w:rsidRPr="001F0EC8" w:rsidRDefault="00F025DE" w:rsidP="000F05F8">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1F0EC8">
        <w:rPr>
          <w:rFonts w:asciiTheme="majorBidi" w:eastAsia="Times New Roman" w:hAnsiTheme="majorBidi" w:cstheme="majorBidi"/>
          <w:bCs/>
          <w:iCs/>
          <w:sz w:val="24"/>
          <w:szCs w:val="24"/>
          <w:lang w:eastAsia="en-GB"/>
        </w:rPr>
        <w:t>This project will ensure that persons of a particular religion or belief, disability, age or sexual orientation do not suffer from discrimination and instead enjoy equal treatment in the workplace</w:t>
      </w:r>
      <w:r w:rsidR="00A92DE1" w:rsidRPr="001F0EC8">
        <w:rPr>
          <w:rFonts w:asciiTheme="majorBidi" w:eastAsia="Times New Roman" w:hAnsiTheme="majorBidi" w:cstheme="majorBidi"/>
          <w:bCs/>
          <w:iCs/>
          <w:sz w:val="24"/>
          <w:szCs w:val="24"/>
          <w:lang w:eastAsia="en-GB"/>
        </w:rPr>
        <w:t xml:space="preserve">. </w:t>
      </w:r>
      <w:r w:rsidR="000F05F8" w:rsidRPr="001F0EC8">
        <w:rPr>
          <w:rFonts w:asciiTheme="majorBidi" w:eastAsia="Times New Roman" w:hAnsiTheme="majorBidi" w:cstheme="majorBidi"/>
          <w:bCs/>
          <w:iCs/>
          <w:sz w:val="24"/>
          <w:szCs w:val="24"/>
          <w:lang w:eastAsia="en-GB"/>
        </w:rPr>
        <w:t xml:space="preserve">In addition to its own procedures, </w:t>
      </w:r>
      <w:r w:rsidR="00126D59" w:rsidRPr="001F0EC8">
        <w:rPr>
          <w:rFonts w:asciiTheme="majorBidi" w:eastAsia="Times New Roman" w:hAnsiTheme="majorBidi" w:cstheme="majorBidi"/>
          <w:bCs/>
          <w:iCs/>
          <w:sz w:val="24"/>
          <w:szCs w:val="24"/>
          <w:lang w:eastAsia="en-GB"/>
        </w:rPr>
        <w:t xml:space="preserve">SSC has undertaken initiatives with international donors like USAID and Better Work </w:t>
      </w:r>
      <w:r w:rsidR="000F05F8" w:rsidRPr="001F0EC8">
        <w:rPr>
          <w:rFonts w:asciiTheme="majorBidi" w:eastAsia="Times New Roman" w:hAnsiTheme="majorBidi" w:cstheme="majorBidi"/>
          <w:bCs/>
          <w:iCs/>
          <w:sz w:val="24"/>
          <w:szCs w:val="24"/>
          <w:lang w:eastAsia="en-GB"/>
        </w:rPr>
        <w:t>promoting</w:t>
      </w:r>
      <w:r w:rsidR="00126D59" w:rsidRPr="001F0EC8">
        <w:rPr>
          <w:rFonts w:asciiTheme="majorBidi" w:eastAsia="Times New Roman" w:hAnsiTheme="majorBidi" w:cstheme="majorBidi"/>
          <w:bCs/>
          <w:iCs/>
          <w:sz w:val="24"/>
          <w:szCs w:val="24"/>
          <w:lang w:eastAsia="en-GB"/>
        </w:rPr>
        <w:t xml:space="preserve"> gender equity and compliance with labour standards in working </w:t>
      </w:r>
      <w:r w:rsidR="000F05F8" w:rsidRPr="001F0EC8">
        <w:rPr>
          <w:rFonts w:asciiTheme="majorBidi" w:eastAsia="Times New Roman" w:hAnsiTheme="majorBidi" w:cstheme="majorBidi"/>
          <w:bCs/>
          <w:iCs/>
          <w:sz w:val="24"/>
          <w:szCs w:val="24"/>
          <w:lang w:eastAsia="en-GB"/>
        </w:rPr>
        <w:t>environments</w:t>
      </w:r>
      <w:r w:rsidR="00126D59" w:rsidRPr="001F0EC8">
        <w:rPr>
          <w:rFonts w:asciiTheme="majorBidi" w:eastAsia="Times New Roman" w:hAnsiTheme="majorBidi" w:cstheme="majorBidi"/>
          <w:bCs/>
          <w:iCs/>
          <w:sz w:val="24"/>
          <w:szCs w:val="24"/>
          <w:lang w:eastAsia="en-GB"/>
        </w:rPr>
        <w:t xml:space="preserve"> which shall be reflected on </w:t>
      </w:r>
      <w:r w:rsidR="000F05F8" w:rsidRPr="001F0EC8">
        <w:rPr>
          <w:rFonts w:asciiTheme="majorBidi" w:eastAsia="Times New Roman" w:hAnsiTheme="majorBidi" w:cstheme="majorBidi"/>
          <w:bCs/>
          <w:iCs/>
          <w:sz w:val="24"/>
          <w:szCs w:val="24"/>
          <w:lang w:eastAsia="en-GB"/>
        </w:rPr>
        <w:t>twinning activities.</w:t>
      </w:r>
      <w:r w:rsidR="003073CA" w:rsidRPr="001F0EC8">
        <w:rPr>
          <w:rFonts w:asciiTheme="majorBidi" w:eastAsia="Times New Roman" w:hAnsiTheme="majorBidi" w:cstheme="majorBidi"/>
          <w:bCs/>
          <w:iCs/>
          <w:sz w:val="24"/>
          <w:szCs w:val="24"/>
          <w:lang w:eastAsia="en-GB"/>
        </w:rPr>
        <w:t xml:space="preserve"> </w:t>
      </w:r>
    </w:p>
    <w:p w14:paraId="7D6CEA7D" w14:textId="77777777" w:rsidR="00F438A0" w:rsidRPr="001F0EC8" w:rsidRDefault="00F438A0" w:rsidP="00F438A0">
      <w:pPr>
        <w:autoSpaceDE w:val="0"/>
        <w:autoSpaceDN w:val="0"/>
        <w:adjustRightInd w:val="0"/>
        <w:spacing w:before="120" w:after="0" w:line="240" w:lineRule="auto"/>
        <w:ind w:left="540"/>
        <w:jc w:val="both"/>
        <w:rPr>
          <w:rFonts w:asciiTheme="majorBidi" w:eastAsia="Times New Roman" w:hAnsiTheme="majorBidi" w:cstheme="majorBidi"/>
          <w:iCs/>
          <w:color w:val="000000"/>
          <w:sz w:val="24"/>
          <w:szCs w:val="24"/>
          <w:lang w:eastAsia="en-GB"/>
        </w:rPr>
      </w:pPr>
    </w:p>
    <w:p w14:paraId="566CA975" w14:textId="77777777" w:rsidR="00A92DE1" w:rsidRPr="001F0EC8" w:rsidRDefault="00293FF8" w:rsidP="00E16E97">
      <w:pPr>
        <w:autoSpaceDE w:val="0"/>
        <w:autoSpaceDN w:val="0"/>
        <w:adjustRightInd w:val="0"/>
        <w:spacing w:before="120" w:after="0" w:line="240" w:lineRule="auto"/>
        <w:ind w:left="567" w:hanging="567"/>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10</w:t>
      </w:r>
      <w:r w:rsidR="00A92DE1" w:rsidRPr="001F0EC8">
        <w:rPr>
          <w:rFonts w:asciiTheme="majorBidi" w:eastAsia="Times New Roman" w:hAnsiTheme="majorBidi" w:cstheme="majorBidi"/>
          <w:b/>
          <w:bCs/>
          <w:sz w:val="24"/>
          <w:szCs w:val="24"/>
          <w:lang w:eastAsia="en-GB"/>
        </w:rPr>
        <w:t>.</w:t>
      </w:r>
      <w:r w:rsidR="00A92DE1" w:rsidRPr="001F0EC8">
        <w:rPr>
          <w:rFonts w:asciiTheme="majorBidi" w:eastAsia="Times New Roman" w:hAnsiTheme="majorBidi" w:cstheme="majorBidi"/>
          <w:b/>
          <w:bCs/>
          <w:sz w:val="24"/>
          <w:szCs w:val="24"/>
          <w:lang w:eastAsia="en-GB"/>
        </w:rPr>
        <w:tab/>
        <w:t>Conditionality and sequencing</w:t>
      </w:r>
    </w:p>
    <w:p w14:paraId="21ADC4A6" w14:textId="77777777" w:rsidR="000E0B55" w:rsidRPr="001F0EC8"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1F0EC8">
        <w:rPr>
          <w:rFonts w:asciiTheme="majorBidi" w:eastAsia="Times New Roman" w:hAnsiTheme="majorBidi" w:cstheme="majorBidi"/>
          <w:bCs/>
          <w:iCs/>
          <w:sz w:val="24"/>
          <w:szCs w:val="24"/>
          <w:lang w:eastAsia="en-GB"/>
        </w:rPr>
        <w:t>This project will be implemented through a twinning arrangement. Consequently, the SSC will be required to allocate sufficient, suitable experienced staff and all necessary material resources for the efficient implementation of the Twinning Project.</w:t>
      </w:r>
    </w:p>
    <w:p w14:paraId="225DD14C" w14:textId="77777777" w:rsidR="00A92DE1" w:rsidRPr="001F0EC8"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1F0EC8">
        <w:rPr>
          <w:rFonts w:asciiTheme="majorBidi" w:eastAsia="Times New Roman" w:hAnsiTheme="majorBidi" w:cstheme="majorBidi"/>
          <w:bCs/>
          <w:iCs/>
          <w:sz w:val="24"/>
          <w:szCs w:val="24"/>
          <w:lang w:eastAsia="en-GB"/>
        </w:rPr>
        <w:t>The commitment and participation of Senior Management of the SSC is indispensable, both qualities are intrinsically involved in developing and implementing the policies as well as facilitating any institutional changes required in delivering the project results and ensuring the sustainability of project actions after the completion of the project activities.</w:t>
      </w:r>
    </w:p>
    <w:p w14:paraId="043324E8" w14:textId="77777777" w:rsidR="000E0B55" w:rsidRPr="001F0EC8"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p>
    <w:p w14:paraId="391B9905" w14:textId="77777777" w:rsidR="00A92DE1" w:rsidRPr="001F0EC8" w:rsidRDefault="00A92DE1" w:rsidP="00E16E97">
      <w:pPr>
        <w:autoSpaceDE w:val="0"/>
        <w:autoSpaceDN w:val="0"/>
        <w:adjustRightInd w:val="0"/>
        <w:spacing w:after="0" w:line="240" w:lineRule="auto"/>
        <w:ind w:left="567" w:hanging="567"/>
        <w:jc w:val="both"/>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1</w:t>
      </w:r>
      <w:r w:rsidR="00293FF8" w:rsidRPr="001F0EC8">
        <w:rPr>
          <w:rFonts w:asciiTheme="majorBidi" w:eastAsia="Times New Roman" w:hAnsiTheme="majorBidi" w:cstheme="majorBidi"/>
          <w:b/>
          <w:bCs/>
          <w:sz w:val="24"/>
          <w:szCs w:val="24"/>
          <w:lang w:eastAsia="en-GB"/>
        </w:rPr>
        <w:t>1</w:t>
      </w:r>
      <w:r w:rsidRPr="001F0EC8">
        <w:rPr>
          <w:rFonts w:asciiTheme="majorBidi" w:eastAsia="Times New Roman" w:hAnsiTheme="majorBidi" w:cstheme="majorBidi"/>
          <w:b/>
          <w:bCs/>
          <w:sz w:val="24"/>
          <w:szCs w:val="24"/>
          <w:lang w:eastAsia="en-GB"/>
        </w:rPr>
        <w:t>.</w:t>
      </w:r>
      <w:r w:rsidRPr="001F0EC8">
        <w:rPr>
          <w:rFonts w:asciiTheme="majorBidi" w:eastAsia="Times New Roman" w:hAnsiTheme="majorBidi" w:cstheme="majorBidi"/>
          <w:b/>
          <w:bCs/>
          <w:sz w:val="24"/>
          <w:szCs w:val="24"/>
          <w:lang w:eastAsia="en-GB"/>
        </w:rPr>
        <w:tab/>
        <w:t>Indicators for performance measurement</w:t>
      </w:r>
    </w:p>
    <w:p w14:paraId="72CA2C41" w14:textId="77777777" w:rsidR="00A92DE1" w:rsidRPr="001F0EC8"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1F0EC8">
        <w:rPr>
          <w:rFonts w:asciiTheme="majorBidi" w:eastAsia="Times New Roman" w:hAnsiTheme="majorBidi" w:cstheme="majorBidi"/>
          <w:bCs/>
          <w:iCs/>
          <w:sz w:val="24"/>
          <w:szCs w:val="24"/>
          <w:lang w:eastAsia="en-GB"/>
        </w:rPr>
        <w:t>Kindly refer to the Logical Framework Matrix, Annex 1</w:t>
      </w:r>
    </w:p>
    <w:p w14:paraId="5110B8D7" w14:textId="77777777" w:rsidR="000E0B55" w:rsidRPr="001F0EC8"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p>
    <w:p w14:paraId="098FFA6F" w14:textId="77777777" w:rsidR="00A92DE1" w:rsidRPr="001F0EC8" w:rsidRDefault="00A92DE1" w:rsidP="00E16E97">
      <w:pPr>
        <w:autoSpaceDE w:val="0"/>
        <w:autoSpaceDN w:val="0"/>
        <w:adjustRightInd w:val="0"/>
        <w:spacing w:after="0" w:line="240" w:lineRule="auto"/>
        <w:ind w:left="567" w:hanging="567"/>
        <w:jc w:val="both"/>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t>1</w:t>
      </w:r>
      <w:r w:rsidR="00296495" w:rsidRPr="001F0EC8">
        <w:rPr>
          <w:rFonts w:asciiTheme="majorBidi" w:eastAsia="Times New Roman" w:hAnsiTheme="majorBidi" w:cstheme="majorBidi"/>
          <w:b/>
          <w:bCs/>
          <w:sz w:val="24"/>
          <w:szCs w:val="24"/>
          <w:lang w:eastAsia="en-GB"/>
        </w:rPr>
        <w:t>2</w:t>
      </w:r>
      <w:r w:rsidRPr="001F0EC8">
        <w:rPr>
          <w:rFonts w:asciiTheme="majorBidi" w:eastAsia="Times New Roman" w:hAnsiTheme="majorBidi" w:cstheme="majorBidi"/>
          <w:b/>
          <w:bCs/>
          <w:sz w:val="24"/>
          <w:szCs w:val="24"/>
          <w:lang w:eastAsia="en-GB"/>
        </w:rPr>
        <w:t xml:space="preserve">. </w:t>
      </w:r>
      <w:r w:rsidRPr="001F0EC8">
        <w:rPr>
          <w:rFonts w:asciiTheme="majorBidi" w:eastAsia="Times New Roman" w:hAnsiTheme="majorBidi" w:cstheme="majorBidi"/>
          <w:b/>
          <w:bCs/>
          <w:sz w:val="24"/>
          <w:szCs w:val="24"/>
          <w:lang w:eastAsia="en-GB"/>
        </w:rPr>
        <w:tab/>
        <w:t>Facilities available</w:t>
      </w:r>
    </w:p>
    <w:p w14:paraId="73871E22" w14:textId="77777777" w:rsidR="000E0B55" w:rsidRPr="001F0EC8"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1F0EC8">
        <w:rPr>
          <w:rFonts w:asciiTheme="majorBidi" w:eastAsia="Times New Roman" w:hAnsiTheme="majorBidi" w:cstheme="majorBidi"/>
          <w:bCs/>
          <w:iCs/>
          <w:sz w:val="24"/>
          <w:szCs w:val="24"/>
          <w:lang w:eastAsia="en-GB"/>
        </w:rPr>
        <w:t>The beneficiary will host the EU twinning project team and will provide the following facilities for RTA, component leaders, and office manager:</w:t>
      </w:r>
    </w:p>
    <w:p w14:paraId="219BE5D4" w14:textId="77777777" w:rsidR="000E0B55" w:rsidRPr="001F0EC8"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w:t>
      </w:r>
      <w:r w:rsidRPr="001F0EC8">
        <w:rPr>
          <w:rFonts w:asciiTheme="majorBidi" w:eastAsia="Times New Roman" w:hAnsiTheme="majorBidi" w:cstheme="majorBidi"/>
          <w:iCs/>
          <w:sz w:val="24"/>
          <w:szCs w:val="24"/>
          <w:lang w:eastAsia="en-GB"/>
        </w:rPr>
        <w:tab/>
        <w:t>Office space (10 m2 /staff), including functional desk and shelves</w:t>
      </w:r>
    </w:p>
    <w:p w14:paraId="74CCCA02" w14:textId="77777777" w:rsidR="000E0B55" w:rsidRPr="001F0EC8"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w:t>
      </w:r>
      <w:r w:rsidRPr="001F0EC8">
        <w:rPr>
          <w:rFonts w:asciiTheme="majorBidi" w:eastAsia="Times New Roman" w:hAnsiTheme="majorBidi" w:cstheme="majorBidi"/>
          <w:iCs/>
          <w:sz w:val="24"/>
          <w:szCs w:val="24"/>
          <w:lang w:eastAsia="en-GB"/>
        </w:rPr>
        <w:tab/>
        <w:t>Additional office space for the pool of STEs</w:t>
      </w:r>
    </w:p>
    <w:p w14:paraId="6F6EA051" w14:textId="77777777" w:rsidR="000E0B55" w:rsidRPr="001F0EC8"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w:t>
      </w:r>
      <w:r w:rsidRPr="001F0EC8">
        <w:rPr>
          <w:rFonts w:asciiTheme="majorBidi" w:eastAsia="Times New Roman" w:hAnsiTheme="majorBidi" w:cstheme="majorBidi"/>
          <w:iCs/>
          <w:sz w:val="24"/>
          <w:szCs w:val="24"/>
          <w:lang w:eastAsia="en-GB"/>
        </w:rPr>
        <w:tab/>
        <w:t>Land lines for national telephone</w:t>
      </w:r>
    </w:p>
    <w:p w14:paraId="02092B5B" w14:textId="77777777" w:rsidR="000E0B55" w:rsidRPr="001F0EC8"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lastRenderedPageBreak/>
        <w:t>•</w:t>
      </w:r>
      <w:r w:rsidRPr="001F0EC8">
        <w:rPr>
          <w:rFonts w:asciiTheme="majorBidi" w:eastAsia="Times New Roman" w:hAnsiTheme="majorBidi" w:cstheme="majorBidi"/>
          <w:iCs/>
          <w:sz w:val="24"/>
          <w:szCs w:val="24"/>
          <w:lang w:eastAsia="en-GB"/>
        </w:rPr>
        <w:tab/>
      </w:r>
      <w:proofErr w:type="spellStart"/>
      <w:proofErr w:type="gramStart"/>
      <w:r w:rsidRPr="001F0EC8">
        <w:rPr>
          <w:rFonts w:asciiTheme="majorBidi" w:eastAsia="Times New Roman" w:hAnsiTheme="majorBidi" w:cstheme="majorBidi"/>
          <w:iCs/>
          <w:sz w:val="24"/>
          <w:szCs w:val="24"/>
          <w:lang w:eastAsia="en-GB"/>
        </w:rPr>
        <w:t>wLan</w:t>
      </w:r>
      <w:proofErr w:type="spellEnd"/>
      <w:proofErr w:type="gramEnd"/>
      <w:r w:rsidRPr="001F0EC8">
        <w:rPr>
          <w:rFonts w:asciiTheme="majorBidi" w:eastAsia="Times New Roman" w:hAnsiTheme="majorBidi" w:cstheme="majorBidi"/>
          <w:iCs/>
          <w:sz w:val="24"/>
          <w:szCs w:val="24"/>
          <w:lang w:eastAsia="en-GB"/>
        </w:rPr>
        <w:t xml:space="preserve"> with internet connection for all project team office environment</w:t>
      </w:r>
    </w:p>
    <w:p w14:paraId="34D0F323" w14:textId="77777777" w:rsidR="000E0B55" w:rsidRPr="001F0EC8"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w:t>
      </w:r>
      <w:r w:rsidRPr="001F0EC8">
        <w:rPr>
          <w:rFonts w:asciiTheme="majorBidi" w:eastAsia="Times New Roman" w:hAnsiTheme="majorBidi" w:cstheme="majorBidi"/>
          <w:iCs/>
          <w:sz w:val="24"/>
          <w:szCs w:val="24"/>
          <w:lang w:eastAsia="en-GB"/>
        </w:rPr>
        <w:tab/>
        <w:t>Access to training rooms in the beneficiary’s premises, including audio-/video-equipment</w:t>
      </w:r>
    </w:p>
    <w:p w14:paraId="4F0C5E95" w14:textId="77777777" w:rsidR="00A92DE1" w:rsidRPr="001F0EC8"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1F0EC8">
        <w:rPr>
          <w:rFonts w:asciiTheme="majorBidi" w:eastAsia="Times New Roman" w:hAnsiTheme="majorBidi" w:cstheme="majorBidi"/>
          <w:iCs/>
          <w:sz w:val="24"/>
          <w:szCs w:val="24"/>
          <w:lang w:eastAsia="en-GB"/>
        </w:rPr>
        <w:t>•</w:t>
      </w:r>
      <w:r w:rsidRPr="001F0EC8">
        <w:rPr>
          <w:rFonts w:asciiTheme="majorBidi" w:eastAsia="Times New Roman" w:hAnsiTheme="majorBidi" w:cstheme="majorBidi"/>
          <w:iCs/>
          <w:sz w:val="24"/>
          <w:szCs w:val="24"/>
          <w:lang w:eastAsia="en-GB"/>
        </w:rPr>
        <w:tab/>
        <w:t>Access to meeting rooms in the beneficiary’s premises</w:t>
      </w:r>
    </w:p>
    <w:p w14:paraId="289554F2" w14:textId="77777777" w:rsidR="00A92DE1" w:rsidRPr="001F0EC8" w:rsidRDefault="00A92DE1" w:rsidP="00A92DE1">
      <w:pPr>
        <w:autoSpaceDE w:val="0"/>
        <w:autoSpaceDN w:val="0"/>
        <w:adjustRightInd w:val="0"/>
        <w:spacing w:before="120" w:after="0" w:line="240" w:lineRule="auto"/>
        <w:jc w:val="both"/>
        <w:rPr>
          <w:rFonts w:asciiTheme="majorBidi" w:eastAsia="Times New Roman" w:hAnsiTheme="majorBidi" w:cstheme="majorBidi"/>
          <w:b/>
          <w:bCs/>
          <w:sz w:val="24"/>
          <w:szCs w:val="24"/>
          <w:lang w:eastAsia="en-GB"/>
        </w:rPr>
      </w:pPr>
    </w:p>
    <w:p w14:paraId="03E88117" w14:textId="77777777" w:rsidR="000942A4" w:rsidRPr="001F0EC8" w:rsidRDefault="000942A4">
      <w:pPr>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br w:type="page"/>
      </w:r>
    </w:p>
    <w:p w14:paraId="09ACF32D" w14:textId="77777777" w:rsidR="00A92DE1" w:rsidRPr="001F0EC8" w:rsidRDefault="00A92DE1" w:rsidP="00A92DE1">
      <w:pPr>
        <w:autoSpaceDE w:val="0"/>
        <w:autoSpaceDN w:val="0"/>
        <w:adjustRightInd w:val="0"/>
        <w:spacing w:before="120" w:after="0" w:line="240" w:lineRule="auto"/>
        <w:jc w:val="both"/>
        <w:rPr>
          <w:rFonts w:asciiTheme="majorBidi" w:eastAsia="Times New Roman" w:hAnsiTheme="majorBidi" w:cstheme="majorBidi"/>
          <w:b/>
          <w:bCs/>
          <w:sz w:val="24"/>
          <w:szCs w:val="24"/>
          <w:lang w:eastAsia="en-GB"/>
        </w:rPr>
      </w:pPr>
      <w:r w:rsidRPr="001F0EC8">
        <w:rPr>
          <w:rFonts w:asciiTheme="majorBidi" w:eastAsia="Times New Roman" w:hAnsiTheme="majorBidi" w:cstheme="majorBidi"/>
          <w:b/>
          <w:bCs/>
          <w:sz w:val="24"/>
          <w:szCs w:val="24"/>
          <w:lang w:eastAsia="en-GB"/>
        </w:rPr>
        <w:lastRenderedPageBreak/>
        <w:t>A</w:t>
      </w:r>
      <w:r w:rsidR="00D1611F" w:rsidRPr="001F0EC8">
        <w:rPr>
          <w:rFonts w:asciiTheme="majorBidi" w:eastAsia="Times New Roman" w:hAnsiTheme="majorBidi" w:cstheme="majorBidi"/>
          <w:b/>
          <w:bCs/>
          <w:sz w:val="24"/>
          <w:szCs w:val="24"/>
          <w:lang w:eastAsia="en-GB"/>
        </w:rPr>
        <w:t>NNEX</w:t>
      </w:r>
      <w:r w:rsidRPr="001F0EC8">
        <w:rPr>
          <w:rFonts w:asciiTheme="majorBidi" w:eastAsia="Times New Roman" w:hAnsiTheme="majorBidi" w:cstheme="majorBidi"/>
          <w:b/>
          <w:bCs/>
          <w:sz w:val="24"/>
          <w:szCs w:val="24"/>
          <w:lang w:eastAsia="en-GB"/>
        </w:rPr>
        <w:t xml:space="preserve"> TO PROJECT FICHE</w:t>
      </w:r>
    </w:p>
    <w:p w14:paraId="4AF9B214" w14:textId="77777777" w:rsidR="00296495" w:rsidRPr="001F0EC8" w:rsidRDefault="00A92DE1" w:rsidP="00134A51">
      <w:pPr>
        <w:autoSpaceDE w:val="0"/>
        <w:autoSpaceDN w:val="0"/>
        <w:adjustRightInd w:val="0"/>
        <w:spacing w:before="120" w:after="0" w:line="240" w:lineRule="auto"/>
        <w:ind w:left="709" w:hanging="709"/>
        <w:jc w:val="both"/>
        <w:rPr>
          <w:rFonts w:asciiTheme="majorBidi" w:eastAsia="Times New Roman" w:hAnsiTheme="majorBidi" w:cstheme="majorBidi"/>
          <w:sz w:val="24"/>
          <w:szCs w:val="24"/>
          <w:lang w:eastAsia="en-GB"/>
        </w:rPr>
      </w:pPr>
      <w:r w:rsidRPr="001F0EC8">
        <w:rPr>
          <w:rFonts w:asciiTheme="majorBidi" w:eastAsia="Times New Roman" w:hAnsiTheme="majorBidi" w:cstheme="majorBidi"/>
          <w:sz w:val="24"/>
          <w:szCs w:val="24"/>
          <w:lang w:eastAsia="en-GB"/>
        </w:rPr>
        <w:t xml:space="preserve">1. </w:t>
      </w:r>
      <w:r w:rsidRPr="001F0EC8">
        <w:rPr>
          <w:rFonts w:asciiTheme="majorBidi" w:eastAsia="Times New Roman" w:hAnsiTheme="majorBidi" w:cstheme="majorBidi"/>
          <w:sz w:val="24"/>
          <w:szCs w:val="24"/>
          <w:lang w:eastAsia="en-GB"/>
        </w:rPr>
        <w:tab/>
      </w:r>
      <w:r w:rsidR="00296495" w:rsidRPr="001F0EC8">
        <w:rPr>
          <w:rFonts w:asciiTheme="majorBidi" w:eastAsia="Times New Roman" w:hAnsiTheme="majorBidi" w:cstheme="majorBidi"/>
          <w:sz w:val="24"/>
          <w:szCs w:val="24"/>
          <w:lang w:eastAsia="en-GB"/>
        </w:rPr>
        <w:t xml:space="preserve">The Simplified Logical framework matrix </w:t>
      </w:r>
    </w:p>
    <w:p w14:paraId="683193F6" w14:textId="77777777" w:rsidR="00A92DE1" w:rsidRPr="001F0EC8" w:rsidRDefault="00A92DE1"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sectPr w:rsidR="00A92DE1" w:rsidRPr="001F0EC8" w:rsidSect="00011D95">
          <w:headerReference w:type="default" r:id="rId12"/>
          <w:footerReference w:type="even" r:id="rId13"/>
          <w:footerReference w:type="default" r:id="rId14"/>
          <w:footnotePr>
            <w:pos w:val="beneathText"/>
          </w:footnotePr>
          <w:type w:val="continuous"/>
          <w:pgSz w:w="11907" w:h="16840" w:code="9"/>
          <w:pgMar w:top="142" w:right="1417" w:bottom="851" w:left="1418" w:header="567" w:footer="567" w:gutter="0"/>
          <w:cols w:space="720"/>
        </w:sectPr>
      </w:pPr>
    </w:p>
    <w:tbl>
      <w:tblPr>
        <w:tblStyle w:val="TableGrid"/>
        <w:tblW w:w="5417" w:type="pct"/>
        <w:tblInd w:w="-318" w:type="dxa"/>
        <w:tblLook w:val="04A0" w:firstRow="1" w:lastRow="0" w:firstColumn="1" w:lastColumn="0" w:noHBand="0" w:noVBand="1"/>
      </w:tblPr>
      <w:tblGrid>
        <w:gridCol w:w="4101"/>
        <w:gridCol w:w="3813"/>
        <w:gridCol w:w="2310"/>
        <w:gridCol w:w="2538"/>
        <w:gridCol w:w="3258"/>
      </w:tblGrid>
      <w:tr w:rsidR="00CD2501" w:rsidRPr="001F0EC8" w14:paraId="48B7D6D2" w14:textId="77777777" w:rsidTr="00D4582E">
        <w:tc>
          <w:tcPr>
            <w:tcW w:w="1280" w:type="pct"/>
            <w:shd w:val="clear" w:color="auto" w:fill="00B0F0"/>
          </w:tcPr>
          <w:p w14:paraId="51063762" w14:textId="77777777" w:rsidR="00630B5F" w:rsidRPr="001F0EC8" w:rsidRDefault="00630B5F" w:rsidP="006A2ECF">
            <w:pPr>
              <w:rPr>
                <w:rFonts w:asciiTheme="majorBidi" w:hAnsiTheme="majorBidi" w:cstheme="majorBidi"/>
                <w:b/>
                <w:sz w:val="24"/>
                <w:szCs w:val="24"/>
                <w:lang w:val="en-GB"/>
              </w:rPr>
            </w:pPr>
            <w:bookmarkStart w:id="14" w:name="_Toc63844493"/>
            <w:bookmarkStart w:id="15" w:name="_Toc71600476"/>
            <w:bookmarkStart w:id="16" w:name="_Toc71600537"/>
            <w:bookmarkStart w:id="17" w:name="_Toc72222209"/>
            <w:bookmarkStart w:id="18" w:name="_Toc77496162"/>
            <w:bookmarkStart w:id="19" w:name="_Toc86057390"/>
            <w:r w:rsidRPr="001F0EC8">
              <w:rPr>
                <w:rFonts w:asciiTheme="majorBidi" w:hAnsiTheme="majorBidi" w:cstheme="majorBidi"/>
                <w:b/>
                <w:sz w:val="24"/>
                <w:szCs w:val="24"/>
                <w:lang w:val="en-GB"/>
              </w:rPr>
              <w:lastRenderedPageBreak/>
              <w:t>Overall objective</w:t>
            </w:r>
          </w:p>
        </w:tc>
        <w:tc>
          <w:tcPr>
            <w:tcW w:w="1190" w:type="pct"/>
            <w:shd w:val="clear" w:color="auto" w:fill="00B0F0"/>
          </w:tcPr>
          <w:p w14:paraId="76877D78" w14:textId="77777777" w:rsidR="00630B5F" w:rsidRPr="001F0EC8" w:rsidRDefault="00630B5F" w:rsidP="006A2ECF">
            <w:pPr>
              <w:rPr>
                <w:rFonts w:asciiTheme="majorBidi" w:hAnsiTheme="majorBidi" w:cstheme="majorBidi"/>
                <w:b/>
                <w:sz w:val="24"/>
                <w:szCs w:val="24"/>
                <w:lang w:val="en-GB"/>
              </w:rPr>
            </w:pPr>
            <w:r w:rsidRPr="001F0EC8">
              <w:rPr>
                <w:rFonts w:asciiTheme="majorBidi" w:hAnsiTheme="majorBidi" w:cstheme="majorBidi"/>
                <w:b/>
                <w:sz w:val="24"/>
                <w:szCs w:val="24"/>
                <w:lang w:val="en-GB"/>
              </w:rPr>
              <w:t>Objectively verifiable indicators</w:t>
            </w:r>
          </w:p>
        </w:tc>
        <w:tc>
          <w:tcPr>
            <w:tcW w:w="2530" w:type="pct"/>
            <w:gridSpan w:val="3"/>
            <w:shd w:val="clear" w:color="auto" w:fill="00B0F0"/>
          </w:tcPr>
          <w:p w14:paraId="68BD7ED6" w14:textId="50473B45" w:rsidR="00630B5F" w:rsidRPr="001F0EC8" w:rsidRDefault="00630B5F" w:rsidP="006A2ECF">
            <w:pPr>
              <w:rPr>
                <w:rFonts w:asciiTheme="majorBidi" w:hAnsiTheme="majorBidi" w:cstheme="majorBidi"/>
                <w:b/>
                <w:sz w:val="24"/>
                <w:szCs w:val="24"/>
                <w:lang w:val="en-GB"/>
              </w:rPr>
            </w:pPr>
            <w:r w:rsidRPr="001F0EC8">
              <w:rPr>
                <w:rFonts w:asciiTheme="majorBidi" w:hAnsiTheme="majorBidi" w:cstheme="majorBidi"/>
                <w:b/>
                <w:sz w:val="24"/>
                <w:szCs w:val="24"/>
                <w:lang w:val="en-GB"/>
              </w:rPr>
              <w:t>Sources of Verification</w:t>
            </w:r>
          </w:p>
        </w:tc>
      </w:tr>
      <w:tr w:rsidR="00CD2501" w:rsidRPr="001F0EC8" w14:paraId="2CA2AC73" w14:textId="77777777" w:rsidTr="00D4582E">
        <w:tc>
          <w:tcPr>
            <w:tcW w:w="1280" w:type="pct"/>
            <w:tcBorders>
              <w:bottom w:val="single" w:sz="4" w:space="0" w:color="auto"/>
            </w:tcBorders>
          </w:tcPr>
          <w:p w14:paraId="4FB91286" w14:textId="77777777" w:rsidR="00630B5F" w:rsidRPr="001F0EC8" w:rsidRDefault="00630B5F" w:rsidP="00F4443C">
            <w:pPr>
              <w:rPr>
                <w:rFonts w:asciiTheme="majorBidi" w:hAnsiTheme="majorBidi" w:cstheme="majorBidi"/>
                <w:sz w:val="24"/>
                <w:szCs w:val="24"/>
                <w:lang w:val="en-GB" w:eastAsia="de-DE"/>
              </w:rPr>
            </w:pPr>
            <w:r w:rsidRPr="001F0EC8">
              <w:rPr>
                <w:rFonts w:asciiTheme="majorBidi" w:hAnsiTheme="majorBidi" w:cstheme="majorBidi"/>
                <w:sz w:val="24"/>
                <w:szCs w:val="24"/>
                <w:lang w:val="en-GB"/>
              </w:rPr>
              <w:t xml:space="preserve">To support sustainable reforms of the Work Injury Insurance (WII) and enhance the capacity of the Work Injuries and Occupational Safety </w:t>
            </w:r>
            <w:r w:rsidRPr="001F0EC8">
              <w:rPr>
                <w:rFonts w:asciiTheme="majorBidi" w:hAnsiTheme="majorBidi" w:cstheme="majorBidi"/>
                <w:sz w:val="24"/>
                <w:szCs w:val="24"/>
                <w:lang w:val="en-GB" w:eastAsia="en-GB"/>
              </w:rPr>
              <w:t>Directorate</w:t>
            </w:r>
            <w:r w:rsidRPr="001F0EC8">
              <w:rPr>
                <w:rFonts w:asciiTheme="majorBidi" w:hAnsiTheme="majorBidi" w:cstheme="majorBidi"/>
                <w:sz w:val="24"/>
                <w:szCs w:val="24"/>
                <w:lang w:val="en-GB"/>
              </w:rPr>
              <w:t xml:space="preserve"> (OSD)</w:t>
            </w:r>
          </w:p>
        </w:tc>
        <w:tc>
          <w:tcPr>
            <w:tcW w:w="1190" w:type="pct"/>
            <w:tcBorders>
              <w:bottom w:val="single" w:sz="4" w:space="0" w:color="auto"/>
            </w:tcBorders>
          </w:tcPr>
          <w:p w14:paraId="0A088F86" w14:textId="77777777" w:rsidR="00630B5F" w:rsidRPr="001F0EC8" w:rsidRDefault="00630B5F" w:rsidP="006A2ECF">
            <w:pPr>
              <w:rPr>
                <w:rFonts w:asciiTheme="majorBidi" w:hAnsiTheme="majorBidi" w:cstheme="majorBidi"/>
                <w:sz w:val="24"/>
                <w:szCs w:val="24"/>
                <w:lang w:val="en-GB"/>
              </w:rPr>
            </w:pPr>
            <w:r w:rsidRPr="001F0EC8">
              <w:rPr>
                <w:rFonts w:asciiTheme="majorBidi" w:hAnsiTheme="majorBidi" w:cstheme="majorBidi"/>
                <w:sz w:val="24"/>
                <w:szCs w:val="24"/>
                <w:lang w:val="en-GB"/>
              </w:rPr>
              <w:t>Work Injury Insurance delivers high quality services in efficient and effective manner and respects equal access to the services as well as sustainability.</w:t>
            </w:r>
          </w:p>
        </w:tc>
        <w:tc>
          <w:tcPr>
            <w:tcW w:w="2530" w:type="pct"/>
            <w:gridSpan w:val="3"/>
            <w:tcBorders>
              <w:bottom w:val="single" w:sz="4" w:space="0" w:color="auto"/>
            </w:tcBorders>
          </w:tcPr>
          <w:p w14:paraId="3A215ABC" w14:textId="139BD295" w:rsidR="00630B5F" w:rsidRPr="001F0EC8" w:rsidRDefault="00630B5F" w:rsidP="006A2ECF">
            <w:pPr>
              <w:rPr>
                <w:rFonts w:asciiTheme="majorBidi" w:hAnsiTheme="majorBidi" w:cstheme="majorBidi"/>
                <w:sz w:val="24"/>
                <w:szCs w:val="24"/>
                <w:lang w:val="en-GB"/>
              </w:rPr>
            </w:pPr>
            <w:r w:rsidRPr="001F0EC8">
              <w:rPr>
                <w:rFonts w:asciiTheme="majorBidi" w:hAnsiTheme="majorBidi" w:cstheme="majorBidi"/>
                <w:sz w:val="24"/>
                <w:szCs w:val="24"/>
                <w:lang w:val="en-GB"/>
              </w:rPr>
              <w:t>View of best practice in EU member States related reform social Work Injury Insurance.</w:t>
            </w:r>
          </w:p>
        </w:tc>
      </w:tr>
      <w:tr w:rsidR="00CD2501" w:rsidRPr="001F0EC8" w14:paraId="09F9C5E6" w14:textId="77777777" w:rsidTr="00D4582E">
        <w:tc>
          <w:tcPr>
            <w:tcW w:w="1280" w:type="pct"/>
            <w:shd w:val="clear" w:color="auto" w:fill="00B0F0"/>
          </w:tcPr>
          <w:p w14:paraId="77BE7C8F" w14:textId="77777777" w:rsidR="00DB2782" w:rsidRPr="001F0EC8" w:rsidRDefault="00DB2782" w:rsidP="006A2ECF">
            <w:pPr>
              <w:rPr>
                <w:rFonts w:asciiTheme="majorBidi" w:hAnsiTheme="majorBidi" w:cstheme="majorBidi"/>
                <w:b/>
                <w:sz w:val="24"/>
                <w:szCs w:val="24"/>
                <w:lang w:val="en-GB"/>
              </w:rPr>
            </w:pPr>
            <w:r w:rsidRPr="001F0EC8">
              <w:rPr>
                <w:rFonts w:asciiTheme="majorBidi" w:hAnsiTheme="majorBidi" w:cstheme="majorBidi"/>
                <w:b/>
                <w:sz w:val="24"/>
                <w:szCs w:val="24"/>
                <w:lang w:val="en-GB"/>
              </w:rPr>
              <w:t>Specific objectives / Project purpose</w:t>
            </w:r>
          </w:p>
        </w:tc>
        <w:tc>
          <w:tcPr>
            <w:tcW w:w="1190" w:type="pct"/>
            <w:shd w:val="clear" w:color="auto" w:fill="00B0F0"/>
          </w:tcPr>
          <w:p w14:paraId="61BD7069" w14:textId="77777777" w:rsidR="00DB2782" w:rsidRPr="001F0EC8" w:rsidRDefault="00DB2782" w:rsidP="006A2ECF">
            <w:pPr>
              <w:rPr>
                <w:rFonts w:asciiTheme="majorBidi" w:hAnsiTheme="majorBidi" w:cstheme="majorBidi"/>
                <w:b/>
                <w:sz w:val="24"/>
                <w:szCs w:val="24"/>
                <w:lang w:val="en-GB"/>
              </w:rPr>
            </w:pPr>
            <w:r w:rsidRPr="001F0EC8">
              <w:rPr>
                <w:rFonts w:asciiTheme="majorBidi" w:hAnsiTheme="majorBidi" w:cstheme="majorBidi"/>
                <w:b/>
                <w:sz w:val="24"/>
                <w:szCs w:val="24"/>
                <w:lang w:val="en-GB"/>
              </w:rPr>
              <w:t>Objectively verifiable indicators</w:t>
            </w:r>
          </w:p>
        </w:tc>
        <w:tc>
          <w:tcPr>
            <w:tcW w:w="721" w:type="pct"/>
            <w:shd w:val="clear" w:color="auto" w:fill="00B0F0"/>
          </w:tcPr>
          <w:p w14:paraId="3B8E4CBA" w14:textId="77777777" w:rsidR="00DB2782" w:rsidRPr="001F0EC8" w:rsidRDefault="00DB2782" w:rsidP="006A2ECF">
            <w:pPr>
              <w:rPr>
                <w:rFonts w:asciiTheme="majorBidi" w:hAnsiTheme="majorBidi" w:cstheme="majorBidi"/>
                <w:b/>
                <w:sz w:val="24"/>
                <w:szCs w:val="24"/>
                <w:lang w:val="en-GB"/>
              </w:rPr>
            </w:pPr>
            <w:r w:rsidRPr="001F0EC8">
              <w:rPr>
                <w:rFonts w:asciiTheme="majorBidi" w:hAnsiTheme="majorBidi" w:cstheme="majorBidi"/>
                <w:b/>
                <w:sz w:val="24"/>
                <w:szCs w:val="24"/>
                <w:lang w:val="en-GB"/>
              </w:rPr>
              <w:t>Sources of Verification</w:t>
            </w:r>
          </w:p>
        </w:tc>
        <w:tc>
          <w:tcPr>
            <w:tcW w:w="792" w:type="pct"/>
            <w:shd w:val="clear" w:color="auto" w:fill="00B0F0"/>
          </w:tcPr>
          <w:p w14:paraId="3E9C9113" w14:textId="354E6B3D" w:rsidR="00DB2782" w:rsidRPr="001F0EC8" w:rsidRDefault="00DB2782" w:rsidP="006A2ECF">
            <w:pPr>
              <w:rPr>
                <w:rFonts w:asciiTheme="majorBidi" w:hAnsiTheme="majorBidi" w:cstheme="majorBidi"/>
                <w:b/>
                <w:sz w:val="24"/>
                <w:szCs w:val="24"/>
                <w:lang w:val="en-GB"/>
              </w:rPr>
            </w:pPr>
            <w:r w:rsidRPr="001F0EC8">
              <w:rPr>
                <w:rFonts w:asciiTheme="majorBidi" w:hAnsiTheme="majorBidi" w:cstheme="majorBidi"/>
                <w:b/>
                <w:sz w:val="24"/>
                <w:szCs w:val="24"/>
                <w:lang w:val="en-GB"/>
              </w:rPr>
              <w:t>R</w:t>
            </w:r>
            <w:r w:rsidR="004516CC" w:rsidRPr="001F0EC8">
              <w:rPr>
                <w:rFonts w:asciiTheme="majorBidi" w:hAnsiTheme="majorBidi" w:cstheme="majorBidi"/>
                <w:b/>
                <w:sz w:val="24"/>
                <w:szCs w:val="24"/>
                <w:lang w:val="en-GB"/>
              </w:rPr>
              <w:t>isks</w:t>
            </w:r>
          </w:p>
        </w:tc>
        <w:tc>
          <w:tcPr>
            <w:tcW w:w="1018" w:type="pct"/>
            <w:shd w:val="clear" w:color="auto" w:fill="00B0F0"/>
          </w:tcPr>
          <w:p w14:paraId="5D225A94" w14:textId="1C59DDBE" w:rsidR="00DB2782" w:rsidRPr="001F0EC8" w:rsidRDefault="00DB2782" w:rsidP="006A2ECF">
            <w:pPr>
              <w:rPr>
                <w:rFonts w:asciiTheme="majorBidi" w:hAnsiTheme="majorBidi" w:cstheme="majorBidi"/>
                <w:b/>
                <w:sz w:val="24"/>
                <w:szCs w:val="24"/>
                <w:lang w:val="en-GB"/>
              </w:rPr>
            </w:pPr>
            <w:r w:rsidRPr="001F0EC8">
              <w:rPr>
                <w:rFonts w:asciiTheme="majorBidi" w:hAnsiTheme="majorBidi" w:cstheme="majorBidi"/>
                <w:b/>
                <w:sz w:val="24"/>
                <w:szCs w:val="24"/>
                <w:lang w:val="en-GB"/>
              </w:rPr>
              <w:t>Assumptions</w:t>
            </w:r>
          </w:p>
        </w:tc>
      </w:tr>
      <w:tr w:rsidR="00CD2501" w:rsidRPr="001F0EC8" w14:paraId="71EE56D5" w14:textId="77777777" w:rsidTr="00D4582E">
        <w:tc>
          <w:tcPr>
            <w:tcW w:w="1280" w:type="pct"/>
            <w:tcBorders>
              <w:bottom w:val="single" w:sz="4" w:space="0" w:color="auto"/>
            </w:tcBorders>
          </w:tcPr>
          <w:p w14:paraId="1F3685A4" w14:textId="77777777" w:rsidR="00E4078F" w:rsidRPr="001F0EC8" w:rsidRDefault="00E4078F" w:rsidP="00E4078F">
            <w:pPr>
              <w:pStyle w:val="ListParagraph"/>
              <w:numPr>
                <w:ilvl w:val="0"/>
                <w:numId w:val="13"/>
              </w:numPr>
              <w:rPr>
                <w:rFonts w:asciiTheme="majorBidi" w:hAnsiTheme="majorBidi" w:cstheme="majorBidi"/>
                <w:sz w:val="24"/>
                <w:szCs w:val="24"/>
                <w:lang w:val="en-GB"/>
              </w:rPr>
            </w:pPr>
            <w:r w:rsidRPr="001F0EC8">
              <w:rPr>
                <w:rFonts w:asciiTheme="majorBidi" w:hAnsiTheme="majorBidi" w:cstheme="majorBidi"/>
                <w:sz w:val="24"/>
                <w:szCs w:val="24"/>
                <w:lang w:val="en-GB"/>
              </w:rPr>
              <w:t>To support effective governance of OSD through reviewing and improving legal and policy priorities.</w:t>
            </w:r>
          </w:p>
          <w:p w14:paraId="09B1B1FC" w14:textId="77777777" w:rsidR="00E4078F" w:rsidRPr="001F0EC8" w:rsidRDefault="00E4078F" w:rsidP="00E4078F">
            <w:pPr>
              <w:pStyle w:val="ListParagraph"/>
              <w:numPr>
                <w:ilvl w:val="0"/>
                <w:numId w:val="13"/>
              </w:numPr>
              <w:rPr>
                <w:rFonts w:asciiTheme="majorBidi" w:hAnsiTheme="majorBidi" w:cstheme="majorBidi"/>
                <w:sz w:val="24"/>
                <w:szCs w:val="24"/>
                <w:lang w:val="en-GB"/>
              </w:rPr>
            </w:pPr>
            <w:r w:rsidRPr="001F0EC8">
              <w:rPr>
                <w:rFonts w:asciiTheme="majorBidi" w:hAnsiTheme="majorBidi" w:cstheme="majorBidi"/>
                <w:sz w:val="24"/>
                <w:szCs w:val="24"/>
                <w:lang w:val="en-GB"/>
              </w:rPr>
              <w:t xml:space="preserve">To enhance OSD's resource efficiency, primarily financial and human resources. </w:t>
            </w:r>
          </w:p>
          <w:p w14:paraId="0105B604" w14:textId="77777777" w:rsidR="00E4078F" w:rsidRPr="001F0EC8" w:rsidRDefault="00E4078F" w:rsidP="00E4078F">
            <w:pPr>
              <w:pStyle w:val="ListParagraph"/>
              <w:numPr>
                <w:ilvl w:val="0"/>
                <w:numId w:val="13"/>
              </w:numPr>
              <w:rPr>
                <w:rFonts w:asciiTheme="majorBidi" w:hAnsiTheme="majorBidi" w:cstheme="majorBidi"/>
                <w:sz w:val="24"/>
                <w:szCs w:val="24"/>
                <w:lang w:val="en-GB"/>
              </w:rPr>
            </w:pPr>
            <w:r w:rsidRPr="001F0EC8">
              <w:rPr>
                <w:rFonts w:asciiTheme="majorBidi" w:hAnsiTheme="majorBidi" w:cstheme="majorBidi"/>
                <w:sz w:val="24"/>
                <w:szCs w:val="24"/>
                <w:lang w:val="en-GB"/>
              </w:rPr>
              <w:t xml:space="preserve">To support the implementation </w:t>
            </w:r>
            <w:proofErr w:type="gramStart"/>
            <w:r w:rsidRPr="001F0EC8">
              <w:rPr>
                <w:rFonts w:asciiTheme="majorBidi" w:hAnsiTheme="majorBidi" w:cstheme="majorBidi"/>
                <w:sz w:val="24"/>
                <w:szCs w:val="24"/>
                <w:lang w:val="en-GB"/>
              </w:rPr>
              <w:t>of  quality</w:t>
            </w:r>
            <w:proofErr w:type="gramEnd"/>
            <w:r w:rsidRPr="001F0EC8">
              <w:rPr>
                <w:rFonts w:asciiTheme="majorBidi" w:hAnsiTheme="majorBidi" w:cstheme="majorBidi"/>
                <w:sz w:val="24"/>
                <w:szCs w:val="24"/>
                <w:lang w:val="en-GB"/>
              </w:rPr>
              <w:t xml:space="preserve"> assurance systems through deploying innovative technologies,  and standards.</w:t>
            </w:r>
          </w:p>
          <w:p w14:paraId="53246409" w14:textId="77777777" w:rsidR="00E4078F" w:rsidRPr="001F0EC8" w:rsidRDefault="00E4078F" w:rsidP="00E4078F">
            <w:pPr>
              <w:pStyle w:val="ListParagraph"/>
              <w:numPr>
                <w:ilvl w:val="0"/>
                <w:numId w:val="13"/>
              </w:numPr>
              <w:rPr>
                <w:rFonts w:asciiTheme="majorBidi" w:hAnsiTheme="majorBidi" w:cstheme="majorBidi"/>
                <w:sz w:val="24"/>
                <w:szCs w:val="24"/>
                <w:lang w:val="en-GB"/>
              </w:rPr>
            </w:pPr>
            <w:r w:rsidRPr="001F0EC8">
              <w:rPr>
                <w:rFonts w:asciiTheme="majorBidi" w:hAnsiTheme="majorBidi" w:cstheme="majorBidi"/>
                <w:sz w:val="24"/>
                <w:szCs w:val="24"/>
                <w:lang w:val="en-GB"/>
              </w:rPr>
              <w:t>To support the Social Security Corporation (SSC) in engaging and communicating with different stakeholders</w:t>
            </w:r>
          </w:p>
          <w:p w14:paraId="61B77A3B" w14:textId="65FAE2BC" w:rsidR="00DB2782" w:rsidRPr="001F0EC8" w:rsidRDefault="00DB2782" w:rsidP="000F7BA0">
            <w:pPr>
              <w:autoSpaceDE w:val="0"/>
              <w:autoSpaceDN w:val="0"/>
              <w:adjustRightInd w:val="0"/>
              <w:ind w:left="360"/>
              <w:rPr>
                <w:rFonts w:asciiTheme="majorBidi" w:hAnsiTheme="majorBidi" w:cstheme="majorBidi"/>
                <w:sz w:val="24"/>
                <w:szCs w:val="24"/>
                <w:lang w:val="en-GB" w:eastAsia="de-DE"/>
              </w:rPr>
            </w:pPr>
          </w:p>
        </w:tc>
        <w:tc>
          <w:tcPr>
            <w:tcW w:w="1190" w:type="pct"/>
            <w:tcBorders>
              <w:bottom w:val="single" w:sz="4" w:space="0" w:color="auto"/>
            </w:tcBorders>
          </w:tcPr>
          <w:p w14:paraId="53E65EE9" w14:textId="5520F2B7" w:rsidR="00DB2782" w:rsidRPr="001F0EC8" w:rsidRDefault="00DB2782" w:rsidP="006A2ECF">
            <w:pPr>
              <w:rPr>
                <w:rFonts w:asciiTheme="majorBidi" w:hAnsiTheme="majorBidi" w:cstheme="majorBidi"/>
                <w:sz w:val="24"/>
                <w:szCs w:val="24"/>
                <w:lang w:val="en-GB"/>
              </w:rPr>
            </w:pPr>
          </w:p>
          <w:p w14:paraId="17B194E1" w14:textId="77777777" w:rsidR="00E833B4" w:rsidRPr="001F0EC8" w:rsidRDefault="00E833B4" w:rsidP="00E833B4">
            <w:pPr>
              <w:pStyle w:val="ListParagraph"/>
              <w:numPr>
                <w:ilvl w:val="0"/>
                <w:numId w:val="33"/>
              </w:numPr>
              <w:rPr>
                <w:rFonts w:asciiTheme="majorBidi" w:hAnsiTheme="majorBidi" w:cstheme="majorBidi"/>
                <w:sz w:val="24"/>
                <w:szCs w:val="24"/>
                <w:lang w:val="en-GB"/>
              </w:rPr>
            </w:pPr>
            <w:r w:rsidRPr="001F0EC8">
              <w:rPr>
                <w:rFonts w:asciiTheme="majorBidi" w:hAnsiTheme="majorBidi" w:cstheme="majorBidi"/>
                <w:sz w:val="24"/>
                <w:szCs w:val="24"/>
                <w:lang w:val="en-GB"/>
              </w:rPr>
              <w:t>Number of priorities implemented by the SSC in accordance with EU best practices.</w:t>
            </w:r>
          </w:p>
          <w:p w14:paraId="12A94878" w14:textId="77777777" w:rsidR="00E833B4" w:rsidRPr="001F0EC8" w:rsidRDefault="00E833B4" w:rsidP="00E833B4">
            <w:pPr>
              <w:pStyle w:val="ListParagraph"/>
              <w:numPr>
                <w:ilvl w:val="0"/>
                <w:numId w:val="33"/>
              </w:numPr>
              <w:rPr>
                <w:rFonts w:asciiTheme="majorBidi" w:hAnsiTheme="majorBidi" w:cstheme="majorBidi"/>
                <w:sz w:val="24"/>
                <w:szCs w:val="24"/>
                <w:lang w:val="en-GB"/>
              </w:rPr>
            </w:pPr>
            <w:r w:rsidRPr="001F0EC8">
              <w:rPr>
                <w:rFonts w:asciiTheme="majorBidi" w:hAnsiTheme="majorBidi" w:cstheme="majorBidi"/>
                <w:sz w:val="24"/>
                <w:szCs w:val="24"/>
                <w:lang w:val="en-GB"/>
              </w:rPr>
              <w:t>The implementation of a new M&amp;E system in OSD.</w:t>
            </w:r>
          </w:p>
          <w:p w14:paraId="034DD713" w14:textId="77777777" w:rsidR="00E833B4" w:rsidRPr="001F0EC8" w:rsidRDefault="00E833B4" w:rsidP="00E833B4">
            <w:pPr>
              <w:pStyle w:val="ListParagraph"/>
              <w:numPr>
                <w:ilvl w:val="0"/>
                <w:numId w:val="33"/>
              </w:numPr>
              <w:rPr>
                <w:rFonts w:asciiTheme="majorBidi" w:hAnsiTheme="majorBidi" w:cstheme="majorBidi"/>
                <w:sz w:val="24"/>
                <w:szCs w:val="24"/>
                <w:lang w:val="en-GB"/>
              </w:rPr>
            </w:pPr>
            <w:proofErr w:type="gramStart"/>
            <w:r w:rsidRPr="001F0EC8">
              <w:rPr>
                <w:rFonts w:asciiTheme="majorBidi" w:hAnsiTheme="majorBidi" w:cstheme="majorBidi"/>
                <w:sz w:val="24"/>
                <w:szCs w:val="24"/>
                <w:lang w:val="en-GB"/>
              </w:rPr>
              <w:t>at</w:t>
            </w:r>
            <w:proofErr w:type="gramEnd"/>
            <w:r w:rsidRPr="001F0EC8">
              <w:rPr>
                <w:rFonts w:asciiTheme="majorBidi" w:hAnsiTheme="majorBidi" w:cstheme="majorBidi"/>
                <w:sz w:val="24"/>
                <w:szCs w:val="24"/>
                <w:lang w:val="en-GB"/>
              </w:rPr>
              <w:t xml:space="preserve"> least 50% of OSD employees under take capacity building activities. </w:t>
            </w:r>
          </w:p>
          <w:p w14:paraId="5C409F36" w14:textId="3628B403" w:rsidR="00E833B4" w:rsidRPr="001F0EC8" w:rsidRDefault="00E833B4" w:rsidP="00E833B4">
            <w:pPr>
              <w:pStyle w:val="ListParagraph"/>
              <w:numPr>
                <w:ilvl w:val="0"/>
                <w:numId w:val="33"/>
              </w:numPr>
              <w:rPr>
                <w:rFonts w:asciiTheme="majorBidi" w:hAnsiTheme="majorBidi" w:cstheme="majorBidi"/>
                <w:sz w:val="24"/>
                <w:szCs w:val="24"/>
                <w:lang w:val="en-GB"/>
              </w:rPr>
            </w:pPr>
            <w:r w:rsidRPr="001F0EC8">
              <w:rPr>
                <w:rFonts w:asciiTheme="majorBidi" w:hAnsiTheme="majorBidi" w:cstheme="majorBidi"/>
                <w:sz w:val="24"/>
                <w:szCs w:val="24"/>
                <w:lang w:val="en-GB"/>
              </w:rPr>
              <w:t>Communication plan for the OSD established and partially implemented.</w:t>
            </w:r>
          </w:p>
          <w:p w14:paraId="60846D66" w14:textId="101884F6" w:rsidR="00630B5F" w:rsidRPr="001F0EC8" w:rsidRDefault="00630B5F" w:rsidP="00D4582E">
            <w:pPr>
              <w:pStyle w:val="ListParagraph"/>
              <w:rPr>
                <w:rFonts w:asciiTheme="majorBidi" w:hAnsiTheme="majorBidi" w:cstheme="majorBidi"/>
                <w:sz w:val="24"/>
                <w:szCs w:val="24"/>
                <w:lang w:val="en-GB"/>
              </w:rPr>
            </w:pPr>
          </w:p>
        </w:tc>
        <w:tc>
          <w:tcPr>
            <w:tcW w:w="721" w:type="pct"/>
            <w:tcBorders>
              <w:bottom w:val="single" w:sz="4" w:space="0" w:color="auto"/>
            </w:tcBorders>
          </w:tcPr>
          <w:p w14:paraId="5365CDF3" w14:textId="77777777" w:rsidR="00DB2782" w:rsidRPr="001F0EC8" w:rsidRDefault="00DB2782" w:rsidP="002E4D35">
            <w:pPr>
              <w:pStyle w:val="ListParagraph"/>
              <w:numPr>
                <w:ilvl w:val="0"/>
                <w:numId w:val="30"/>
              </w:numPr>
              <w:rPr>
                <w:rFonts w:asciiTheme="majorBidi" w:hAnsiTheme="majorBidi" w:cstheme="majorBidi"/>
                <w:sz w:val="24"/>
                <w:szCs w:val="24"/>
                <w:lang w:val="en-GB"/>
              </w:rPr>
            </w:pPr>
            <w:r w:rsidRPr="001F0EC8">
              <w:rPr>
                <w:rFonts w:asciiTheme="majorBidi" w:hAnsiTheme="majorBidi" w:cstheme="majorBidi"/>
                <w:sz w:val="24"/>
                <w:szCs w:val="24"/>
                <w:lang w:val="en-GB"/>
              </w:rPr>
              <w:t>Official reports, statistics, studies.</w:t>
            </w:r>
          </w:p>
          <w:p w14:paraId="039AD2B3" w14:textId="77777777" w:rsidR="00DB2782" w:rsidRPr="001F0EC8" w:rsidRDefault="00DB2782" w:rsidP="002E4D35">
            <w:pPr>
              <w:pStyle w:val="ListParagraph"/>
              <w:numPr>
                <w:ilvl w:val="0"/>
                <w:numId w:val="30"/>
              </w:numPr>
              <w:rPr>
                <w:rFonts w:asciiTheme="majorBidi" w:hAnsiTheme="majorBidi" w:cstheme="majorBidi"/>
                <w:sz w:val="24"/>
                <w:szCs w:val="24"/>
                <w:lang w:val="en-GB"/>
              </w:rPr>
            </w:pPr>
            <w:r w:rsidRPr="001F0EC8">
              <w:rPr>
                <w:rFonts w:asciiTheme="majorBidi" w:hAnsiTheme="majorBidi" w:cstheme="majorBidi"/>
                <w:sz w:val="24"/>
                <w:szCs w:val="24"/>
                <w:lang w:val="en-GB"/>
              </w:rPr>
              <w:t>Project reports and data.</w:t>
            </w:r>
          </w:p>
          <w:p w14:paraId="6591D453" w14:textId="77777777" w:rsidR="00DB2782" w:rsidRPr="001F0EC8" w:rsidRDefault="00DB2782" w:rsidP="002E4D35">
            <w:pPr>
              <w:pStyle w:val="ListParagraph"/>
              <w:numPr>
                <w:ilvl w:val="0"/>
                <w:numId w:val="30"/>
              </w:numPr>
              <w:rPr>
                <w:rFonts w:asciiTheme="majorBidi" w:hAnsiTheme="majorBidi" w:cstheme="majorBidi"/>
                <w:sz w:val="24"/>
                <w:szCs w:val="24"/>
                <w:lang w:val="en-GB"/>
              </w:rPr>
            </w:pPr>
            <w:r w:rsidRPr="001F0EC8">
              <w:rPr>
                <w:rFonts w:asciiTheme="majorBidi" w:hAnsiTheme="majorBidi" w:cstheme="majorBidi"/>
                <w:sz w:val="24"/>
                <w:szCs w:val="24"/>
                <w:lang w:val="en-GB"/>
              </w:rPr>
              <w:t>Interviews with the beneficiary and other target groups.</w:t>
            </w:r>
          </w:p>
          <w:p w14:paraId="268B4FF1" w14:textId="77777777" w:rsidR="00DB2782" w:rsidRPr="001F0EC8" w:rsidRDefault="00DB2782" w:rsidP="002E4D35">
            <w:pPr>
              <w:pStyle w:val="ListParagraph"/>
              <w:numPr>
                <w:ilvl w:val="0"/>
                <w:numId w:val="30"/>
              </w:numPr>
              <w:rPr>
                <w:rFonts w:asciiTheme="majorBidi" w:hAnsiTheme="majorBidi" w:cstheme="majorBidi"/>
                <w:sz w:val="24"/>
                <w:szCs w:val="24"/>
                <w:lang w:val="en-GB"/>
              </w:rPr>
            </w:pPr>
            <w:r w:rsidRPr="001F0EC8">
              <w:rPr>
                <w:rFonts w:asciiTheme="majorBidi" w:hAnsiTheme="majorBidi" w:cstheme="majorBidi"/>
                <w:sz w:val="24"/>
                <w:szCs w:val="24"/>
                <w:lang w:val="en-GB"/>
              </w:rPr>
              <w:t>Revised management guidelines and legal documents.</w:t>
            </w:r>
          </w:p>
          <w:p w14:paraId="49869795" w14:textId="77777777" w:rsidR="00DB2782" w:rsidRPr="001F0EC8" w:rsidRDefault="00DB2782" w:rsidP="002E4D35">
            <w:pPr>
              <w:pStyle w:val="ListParagraph"/>
              <w:numPr>
                <w:ilvl w:val="0"/>
                <w:numId w:val="30"/>
              </w:numPr>
              <w:rPr>
                <w:rFonts w:asciiTheme="majorBidi" w:hAnsiTheme="majorBidi" w:cstheme="majorBidi"/>
                <w:sz w:val="24"/>
                <w:szCs w:val="24"/>
                <w:lang w:val="en-GB"/>
              </w:rPr>
            </w:pPr>
            <w:r w:rsidRPr="001F0EC8">
              <w:rPr>
                <w:rFonts w:asciiTheme="majorBidi" w:hAnsiTheme="majorBidi" w:cstheme="majorBidi"/>
                <w:sz w:val="24"/>
                <w:szCs w:val="24"/>
                <w:lang w:val="en-GB"/>
              </w:rPr>
              <w:t>Study visits for each components</w:t>
            </w:r>
          </w:p>
        </w:tc>
        <w:tc>
          <w:tcPr>
            <w:tcW w:w="792" w:type="pct"/>
            <w:tcBorders>
              <w:bottom w:val="single" w:sz="4" w:space="0" w:color="auto"/>
            </w:tcBorders>
          </w:tcPr>
          <w:p w14:paraId="4EF71BD0" w14:textId="1882671A" w:rsidR="00E833B4" w:rsidRPr="00177705" w:rsidRDefault="00E833B4" w:rsidP="00D4582E">
            <w:pPr>
              <w:numPr>
                <w:ilvl w:val="0"/>
                <w:numId w:val="30"/>
              </w:numPr>
              <w:spacing w:after="200" w:line="276" w:lineRule="auto"/>
              <w:contextualSpacing/>
              <w:rPr>
                <w:rFonts w:asciiTheme="majorBidi" w:hAnsiTheme="majorBidi" w:cstheme="majorBidi"/>
                <w:sz w:val="24"/>
                <w:szCs w:val="24"/>
                <w:lang w:val="en-GB" w:eastAsia="en-US"/>
              </w:rPr>
            </w:pPr>
            <w:r w:rsidRPr="001F0EC8">
              <w:rPr>
                <w:rFonts w:asciiTheme="majorBidi" w:hAnsiTheme="majorBidi" w:cstheme="majorBidi"/>
                <w:sz w:val="24"/>
                <w:szCs w:val="24"/>
                <w:lang w:val="en-GB"/>
              </w:rPr>
              <w:t>Slow decision making on required policy reforms.</w:t>
            </w:r>
          </w:p>
          <w:p w14:paraId="432C022B" w14:textId="77777777" w:rsidR="00DB2782" w:rsidRPr="00177705" w:rsidRDefault="00E833B4" w:rsidP="00D4582E">
            <w:pPr>
              <w:numPr>
                <w:ilvl w:val="0"/>
                <w:numId w:val="30"/>
              </w:numPr>
              <w:spacing w:after="200" w:line="276" w:lineRule="auto"/>
              <w:contextualSpacing/>
              <w:rPr>
                <w:rFonts w:asciiTheme="majorBidi" w:hAnsiTheme="majorBidi"/>
                <w:sz w:val="24"/>
                <w:lang w:val="en-GB"/>
              </w:rPr>
            </w:pPr>
            <w:r w:rsidRPr="001F0EC8">
              <w:rPr>
                <w:rFonts w:asciiTheme="majorBidi" w:hAnsiTheme="majorBidi" w:cstheme="majorBidi"/>
                <w:sz w:val="24"/>
                <w:szCs w:val="24"/>
                <w:lang w:val="en-GB"/>
              </w:rPr>
              <w:t>No allocation of needed financial resources to tender required technologies and execute training programs.</w:t>
            </w:r>
          </w:p>
          <w:p w14:paraId="31248624" w14:textId="601DE116" w:rsidR="00CD2501" w:rsidRPr="001F0EC8" w:rsidRDefault="00CD2501" w:rsidP="00D4582E">
            <w:pPr>
              <w:numPr>
                <w:ilvl w:val="0"/>
                <w:numId w:val="30"/>
              </w:numPr>
              <w:spacing w:after="200" w:line="276" w:lineRule="auto"/>
              <w:contextualSpacing/>
              <w:rPr>
                <w:rFonts w:asciiTheme="majorBidi" w:hAnsiTheme="majorBidi"/>
                <w:sz w:val="24"/>
                <w:lang w:val="en-GB"/>
              </w:rPr>
            </w:pPr>
            <w:r w:rsidRPr="001F0EC8">
              <w:rPr>
                <w:rFonts w:asciiTheme="majorBidi" w:hAnsiTheme="majorBidi" w:cstheme="majorBidi"/>
                <w:sz w:val="24"/>
                <w:szCs w:val="24"/>
                <w:lang w:val="en-GB" w:eastAsia="en-US"/>
              </w:rPr>
              <w:t>Ineffective communication from SSC with project team</w:t>
            </w:r>
          </w:p>
        </w:tc>
        <w:tc>
          <w:tcPr>
            <w:tcW w:w="1018" w:type="pct"/>
            <w:tcBorders>
              <w:bottom w:val="single" w:sz="4" w:space="0" w:color="auto"/>
            </w:tcBorders>
          </w:tcPr>
          <w:p w14:paraId="2215D832" w14:textId="74E3F9C0" w:rsidR="00E833B4" w:rsidRPr="001F0EC8" w:rsidRDefault="00E833B4" w:rsidP="00E833B4">
            <w:pPr>
              <w:numPr>
                <w:ilvl w:val="0"/>
                <w:numId w:val="30"/>
              </w:numPr>
              <w:spacing w:after="200" w:line="276" w:lineRule="auto"/>
              <w:contextualSpacing/>
              <w:rPr>
                <w:rFonts w:asciiTheme="majorBidi" w:hAnsiTheme="majorBidi" w:cstheme="majorBidi"/>
                <w:sz w:val="24"/>
                <w:szCs w:val="24"/>
                <w:lang w:val="en-GB" w:eastAsia="en-US"/>
              </w:rPr>
            </w:pPr>
            <w:r w:rsidRPr="001F0EC8">
              <w:rPr>
                <w:rFonts w:asciiTheme="majorBidi" w:hAnsiTheme="majorBidi" w:cstheme="majorBidi"/>
                <w:sz w:val="24"/>
                <w:szCs w:val="24"/>
                <w:lang w:val="en-GB" w:eastAsia="en-US"/>
              </w:rPr>
              <w:t>SSC leadership engagement and support to push required policy reforms.</w:t>
            </w:r>
          </w:p>
          <w:p w14:paraId="3B13C8D0" w14:textId="68F1358E" w:rsidR="00E833B4" w:rsidRPr="001F0EC8" w:rsidRDefault="00E833B4" w:rsidP="00E833B4">
            <w:pPr>
              <w:numPr>
                <w:ilvl w:val="0"/>
                <w:numId w:val="30"/>
              </w:numPr>
              <w:spacing w:after="200" w:line="276" w:lineRule="auto"/>
              <w:contextualSpacing/>
              <w:rPr>
                <w:rFonts w:asciiTheme="majorBidi" w:hAnsiTheme="majorBidi" w:cstheme="majorBidi"/>
                <w:sz w:val="24"/>
                <w:szCs w:val="24"/>
                <w:lang w:val="en-GB" w:eastAsia="en-US"/>
              </w:rPr>
            </w:pPr>
            <w:r w:rsidRPr="001F0EC8">
              <w:rPr>
                <w:rFonts w:asciiTheme="majorBidi" w:hAnsiTheme="majorBidi" w:cstheme="majorBidi"/>
                <w:sz w:val="24"/>
                <w:szCs w:val="24"/>
                <w:lang w:val="en-GB" w:eastAsia="en-US"/>
              </w:rPr>
              <w:t>Allocation of required financial resources in the annual budget of the SSC.</w:t>
            </w:r>
          </w:p>
          <w:p w14:paraId="3EA91A0D" w14:textId="5A12C001" w:rsidR="00E833B4" w:rsidRPr="001F0EC8" w:rsidRDefault="00CD2501" w:rsidP="00420145">
            <w:pPr>
              <w:numPr>
                <w:ilvl w:val="0"/>
                <w:numId w:val="30"/>
              </w:numPr>
              <w:spacing w:after="200" w:line="276" w:lineRule="auto"/>
              <w:contextualSpacing/>
              <w:rPr>
                <w:rFonts w:asciiTheme="majorBidi" w:hAnsiTheme="majorBidi" w:cstheme="majorBidi"/>
                <w:sz w:val="24"/>
                <w:szCs w:val="24"/>
                <w:lang w:val="en-GB" w:eastAsia="en-US"/>
              </w:rPr>
            </w:pPr>
            <w:r w:rsidRPr="001F0EC8">
              <w:rPr>
                <w:rFonts w:asciiTheme="majorBidi" w:hAnsiTheme="majorBidi" w:cstheme="majorBidi"/>
                <w:sz w:val="24"/>
                <w:szCs w:val="24"/>
                <w:lang w:val="en-GB" w:eastAsia="en-US"/>
              </w:rPr>
              <w:t xml:space="preserve">Establishment of SSC project team to facilitate the twining engagement.  </w:t>
            </w:r>
          </w:p>
          <w:p w14:paraId="4B721076" w14:textId="17765195" w:rsidR="00DB2782" w:rsidRPr="001F0EC8" w:rsidRDefault="00DB2782" w:rsidP="006A2ECF">
            <w:pPr>
              <w:rPr>
                <w:rFonts w:asciiTheme="majorBidi" w:hAnsiTheme="majorBidi" w:cstheme="majorBidi"/>
                <w:sz w:val="24"/>
                <w:szCs w:val="24"/>
                <w:lang w:val="en-GB"/>
              </w:rPr>
            </w:pPr>
          </w:p>
        </w:tc>
      </w:tr>
    </w:tbl>
    <w:p w14:paraId="5F860CA8" w14:textId="5E8FBBE1" w:rsidR="001D798C" w:rsidRPr="001F0EC8" w:rsidRDefault="001D798C" w:rsidP="00D1611F">
      <w:pPr>
        <w:rPr>
          <w:rFonts w:asciiTheme="majorBidi" w:eastAsia="Times New Roman" w:hAnsiTheme="majorBidi" w:cstheme="majorBidi"/>
          <w:iCs/>
          <w:color w:val="000000"/>
          <w:sz w:val="24"/>
          <w:szCs w:val="24"/>
          <w:lang w:eastAsia="en-GB"/>
        </w:rPr>
      </w:pPr>
    </w:p>
    <w:p w14:paraId="34A07CCC" w14:textId="77777777" w:rsidR="00E76B7E" w:rsidRPr="001F0EC8" w:rsidRDefault="00E76B7E" w:rsidP="00D1611F">
      <w:pPr>
        <w:rPr>
          <w:rFonts w:asciiTheme="majorBidi" w:eastAsia="Times New Roman" w:hAnsiTheme="majorBidi" w:cstheme="majorBidi"/>
          <w:iCs/>
          <w:color w:val="000000"/>
          <w:sz w:val="24"/>
          <w:szCs w:val="24"/>
          <w:lang w:eastAsia="en-GB"/>
        </w:rPr>
      </w:pPr>
    </w:p>
    <w:tbl>
      <w:tblPr>
        <w:tblStyle w:val="TableGrid"/>
        <w:tblW w:w="5369" w:type="pct"/>
        <w:tblInd w:w="-318" w:type="dxa"/>
        <w:tblLook w:val="04A0" w:firstRow="1" w:lastRow="0" w:firstColumn="1" w:lastColumn="0" w:noHBand="0" w:noVBand="1"/>
      </w:tblPr>
      <w:tblGrid>
        <w:gridCol w:w="4074"/>
        <w:gridCol w:w="4144"/>
        <w:gridCol w:w="2696"/>
        <w:gridCol w:w="1985"/>
        <w:gridCol w:w="2979"/>
      </w:tblGrid>
      <w:tr w:rsidR="00961E2B" w:rsidRPr="001F0EC8" w14:paraId="0B3BAF16" w14:textId="77777777" w:rsidTr="00D4582E">
        <w:trPr>
          <w:tblHeader/>
        </w:trPr>
        <w:tc>
          <w:tcPr>
            <w:tcW w:w="1283" w:type="pct"/>
            <w:shd w:val="clear" w:color="auto" w:fill="00B0F0"/>
          </w:tcPr>
          <w:p w14:paraId="0BE069F1" w14:textId="77777777" w:rsidR="004516CC" w:rsidRPr="00177705" w:rsidRDefault="004516CC" w:rsidP="006A2ECF">
            <w:pPr>
              <w:rPr>
                <w:rFonts w:asciiTheme="majorBidi" w:hAnsiTheme="majorBidi" w:cstheme="majorBidi"/>
                <w:b/>
                <w:sz w:val="24"/>
                <w:szCs w:val="24"/>
                <w:lang w:val="en-GB"/>
              </w:rPr>
            </w:pPr>
            <w:r w:rsidRPr="00177705">
              <w:rPr>
                <w:rFonts w:asciiTheme="majorBidi" w:hAnsiTheme="majorBidi" w:cstheme="majorBidi"/>
                <w:b/>
                <w:sz w:val="24"/>
                <w:szCs w:val="24"/>
                <w:lang w:val="en-GB"/>
              </w:rPr>
              <w:lastRenderedPageBreak/>
              <w:t>Results</w:t>
            </w:r>
          </w:p>
        </w:tc>
        <w:tc>
          <w:tcPr>
            <w:tcW w:w="1305" w:type="pct"/>
            <w:shd w:val="clear" w:color="auto" w:fill="00B0F0"/>
          </w:tcPr>
          <w:p w14:paraId="3B4CEF22" w14:textId="77777777" w:rsidR="004516CC" w:rsidRPr="00177705" w:rsidRDefault="004516CC" w:rsidP="006A2ECF">
            <w:pPr>
              <w:rPr>
                <w:rFonts w:asciiTheme="majorBidi" w:hAnsiTheme="majorBidi" w:cstheme="majorBidi"/>
                <w:b/>
                <w:sz w:val="24"/>
                <w:szCs w:val="24"/>
                <w:lang w:val="en-GB"/>
              </w:rPr>
            </w:pPr>
            <w:r w:rsidRPr="00177705">
              <w:rPr>
                <w:rFonts w:asciiTheme="majorBidi" w:hAnsiTheme="majorBidi" w:cstheme="majorBidi"/>
                <w:b/>
                <w:sz w:val="24"/>
                <w:szCs w:val="24"/>
                <w:lang w:val="en-GB"/>
              </w:rPr>
              <w:t>Objectively verifiable indicators</w:t>
            </w:r>
          </w:p>
        </w:tc>
        <w:tc>
          <w:tcPr>
            <w:tcW w:w="849" w:type="pct"/>
            <w:shd w:val="clear" w:color="auto" w:fill="00B0F0"/>
          </w:tcPr>
          <w:p w14:paraId="117EC81E" w14:textId="77777777" w:rsidR="004516CC" w:rsidRPr="00177705" w:rsidRDefault="004516CC" w:rsidP="006A2ECF">
            <w:pPr>
              <w:rPr>
                <w:rFonts w:asciiTheme="majorBidi" w:hAnsiTheme="majorBidi" w:cstheme="majorBidi"/>
                <w:b/>
                <w:sz w:val="24"/>
                <w:szCs w:val="24"/>
                <w:lang w:val="en-GB"/>
              </w:rPr>
            </w:pPr>
            <w:r w:rsidRPr="00177705">
              <w:rPr>
                <w:rFonts w:asciiTheme="majorBidi" w:hAnsiTheme="majorBidi" w:cstheme="majorBidi"/>
                <w:b/>
                <w:sz w:val="24"/>
                <w:szCs w:val="24"/>
                <w:lang w:val="en-GB"/>
              </w:rPr>
              <w:t>Sources of Verification</w:t>
            </w:r>
          </w:p>
        </w:tc>
        <w:tc>
          <w:tcPr>
            <w:tcW w:w="625" w:type="pct"/>
            <w:shd w:val="clear" w:color="auto" w:fill="00B0F0"/>
          </w:tcPr>
          <w:p w14:paraId="45E49D64" w14:textId="48067F6C" w:rsidR="004516CC" w:rsidRPr="00177705" w:rsidRDefault="004516CC" w:rsidP="006A2ECF">
            <w:pPr>
              <w:rPr>
                <w:rFonts w:asciiTheme="majorBidi" w:hAnsiTheme="majorBidi" w:cstheme="majorBidi"/>
                <w:b/>
                <w:sz w:val="24"/>
                <w:szCs w:val="24"/>
                <w:lang w:val="en-GB"/>
              </w:rPr>
            </w:pPr>
            <w:r w:rsidRPr="00177705">
              <w:rPr>
                <w:rFonts w:asciiTheme="majorBidi" w:hAnsiTheme="majorBidi" w:cstheme="majorBidi"/>
                <w:b/>
                <w:sz w:val="24"/>
                <w:szCs w:val="24"/>
                <w:lang w:val="en-GB"/>
              </w:rPr>
              <w:t>Risks</w:t>
            </w:r>
          </w:p>
        </w:tc>
        <w:tc>
          <w:tcPr>
            <w:tcW w:w="938" w:type="pct"/>
            <w:shd w:val="clear" w:color="auto" w:fill="00B0F0"/>
          </w:tcPr>
          <w:p w14:paraId="47CFD56E" w14:textId="28B1BE77" w:rsidR="004516CC" w:rsidRPr="00177705" w:rsidRDefault="004516CC" w:rsidP="006A2ECF">
            <w:pPr>
              <w:rPr>
                <w:rFonts w:asciiTheme="majorBidi" w:hAnsiTheme="majorBidi" w:cstheme="majorBidi"/>
                <w:b/>
                <w:sz w:val="24"/>
                <w:szCs w:val="24"/>
                <w:lang w:val="en-GB"/>
              </w:rPr>
            </w:pPr>
            <w:r w:rsidRPr="00177705">
              <w:rPr>
                <w:rFonts w:asciiTheme="majorBidi" w:hAnsiTheme="majorBidi" w:cstheme="majorBidi"/>
                <w:b/>
                <w:sz w:val="24"/>
                <w:szCs w:val="24"/>
                <w:lang w:val="en-GB"/>
              </w:rPr>
              <w:t>Assumptions</w:t>
            </w:r>
          </w:p>
        </w:tc>
      </w:tr>
      <w:tr w:rsidR="00961E2B" w:rsidRPr="00177705" w14:paraId="57AA0319" w14:textId="77777777" w:rsidTr="00D4582E">
        <w:tc>
          <w:tcPr>
            <w:tcW w:w="1283" w:type="pct"/>
          </w:tcPr>
          <w:p w14:paraId="0BB89578" w14:textId="77777777" w:rsidR="004516CC" w:rsidRPr="00177705" w:rsidRDefault="004516CC" w:rsidP="006A2ECF">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t xml:space="preserve">Result 1: </w:t>
            </w:r>
          </w:p>
          <w:p w14:paraId="434AD218" w14:textId="77777777" w:rsidR="004516CC" w:rsidRPr="00177705" w:rsidRDefault="004516CC" w:rsidP="002E4D35">
            <w:pPr>
              <w:pStyle w:val="ListParagraph"/>
              <w:ind w:left="0"/>
              <w:rPr>
                <w:rFonts w:asciiTheme="majorBidi" w:hAnsiTheme="majorBidi" w:cstheme="majorBidi"/>
                <w:sz w:val="24"/>
                <w:szCs w:val="24"/>
                <w:lang w:val="en-GB"/>
              </w:rPr>
            </w:pPr>
            <w:r w:rsidRPr="00177705">
              <w:rPr>
                <w:rFonts w:asciiTheme="majorBidi" w:hAnsiTheme="majorBidi" w:cstheme="majorBidi"/>
                <w:sz w:val="24"/>
                <w:szCs w:val="24"/>
                <w:lang w:val="en-GB"/>
              </w:rPr>
              <w:t>WII policy and Evidence based decision taken on (a) expanding the coverage of WII to include pupils (b) students and Strengthening WII's performance in the light of sector/industry specifics (c) Shifting from compensation towards rehabilitation</w:t>
            </w:r>
          </w:p>
        </w:tc>
        <w:tc>
          <w:tcPr>
            <w:tcW w:w="1305" w:type="pct"/>
          </w:tcPr>
          <w:p w14:paraId="286AB0B9" w14:textId="6EF740C8" w:rsidR="004516CC" w:rsidRPr="00177705" w:rsidRDefault="004516CC" w:rsidP="00420145">
            <w:pPr>
              <w:rPr>
                <w:rFonts w:asciiTheme="majorBidi" w:hAnsiTheme="majorBidi" w:cstheme="majorBidi"/>
                <w:sz w:val="24"/>
                <w:szCs w:val="24"/>
                <w:lang w:val="en-GB"/>
              </w:rPr>
            </w:pPr>
            <w:r w:rsidRPr="00177705">
              <w:rPr>
                <w:rFonts w:asciiTheme="majorBidi" w:hAnsiTheme="majorBidi" w:cstheme="majorBidi"/>
                <w:sz w:val="24"/>
                <w:szCs w:val="24"/>
                <w:lang w:val="en-GB"/>
              </w:rPr>
              <w:t>Decisions on</w:t>
            </w:r>
            <w:r w:rsidR="00420145" w:rsidRPr="00177705">
              <w:rPr>
                <w:rFonts w:asciiTheme="majorBidi" w:hAnsiTheme="majorBidi" w:cstheme="majorBidi"/>
                <w:sz w:val="24"/>
                <w:szCs w:val="24"/>
                <w:lang w:val="en-GB"/>
              </w:rPr>
              <w:t xml:space="preserve"> the high level leadership in SSC on</w:t>
            </w:r>
            <w:r w:rsidRPr="00177705">
              <w:rPr>
                <w:rFonts w:asciiTheme="majorBidi" w:hAnsiTheme="majorBidi" w:cstheme="majorBidi"/>
                <w:sz w:val="24"/>
                <w:szCs w:val="24"/>
                <w:lang w:val="en-GB"/>
              </w:rPr>
              <w:t>:</w:t>
            </w:r>
          </w:p>
          <w:p w14:paraId="4913D16D"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Coverage of pupils and students (at kindergartens, schools, universities etc.) is responsibility of social WII</w:t>
            </w:r>
          </w:p>
          <w:p w14:paraId="1856225C" w14:textId="77777777" w:rsidR="004516CC" w:rsidRPr="00177705" w:rsidRDefault="004516CC" w:rsidP="006F1E03">
            <w:pPr>
              <w:pStyle w:val="ListParagraph"/>
              <w:numPr>
                <w:ilvl w:val="0"/>
                <w:numId w:val="14"/>
              </w:numPr>
              <w:autoSpaceDE w:val="0"/>
              <w:autoSpaceDN w:val="0"/>
              <w:adjustRightInd w:val="0"/>
              <w:spacing w:before="60" w:after="60"/>
              <w:rPr>
                <w:rFonts w:asciiTheme="majorBidi" w:hAnsiTheme="majorBidi" w:cstheme="majorBidi"/>
                <w:sz w:val="24"/>
                <w:szCs w:val="24"/>
                <w:lang w:val="en-GB"/>
              </w:rPr>
            </w:pPr>
            <w:r w:rsidRPr="00177705">
              <w:rPr>
                <w:rFonts w:asciiTheme="majorBidi" w:hAnsiTheme="majorBidi" w:cstheme="majorBidi"/>
                <w:sz w:val="24"/>
                <w:szCs w:val="24"/>
                <w:lang w:val="en-GB"/>
              </w:rPr>
              <w:t>Strengthen WII performance in the light of sector/industry specifics. Options/phases:</w:t>
            </w:r>
          </w:p>
          <w:p w14:paraId="3B70DC25" w14:textId="77777777" w:rsidR="004516CC" w:rsidRPr="00177705" w:rsidRDefault="004516CC" w:rsidP="006F1E03">
            <w:pPr>
              <w:pStyle w:val="ListParagraph"/>
              <w:numPr>
                <w:ilvl w:val="1"/>
                <w:numId w:val="14"/>
              </w:numPr>
              <w:autoSpaceDE w:val="0"/>
              <w:autoSpaceDN w:val="0"/>
              <w:adjustRightInd w:val="0"/>
              <w:spacing w:before="60" w:after="60"/>
              <w:rPr>
                <w:rFonts w:asciiTheme="majorBidi" w:hAnsiTheme="majorBidi" w:cstheme="majorBidi"/>
                <w:sz w:val="24"/>
                <w:szCs w:val="24"/>
                <w:lang w:val="en-GB"/>
              </w:rPr>
            </w:pPr>
            <w:r w:rsidRPr="00177705">
              <w:rPr>
                <w:rFonts w:asciiTheme="majorBidi" w:hAnsiTheme="majorBidi" w:cstheme="majorBidi"/>
                <w:sz w:val="24"/>
                <w:szCs w:val="24"/>
                <w:lang w:val="en-GB"/>
              </w:rPr>
              <w:t>One task force per sector</w:t>
            </w:r>
          </w:p>
          <w:p w14:paraId="73BA3E2C" w14:textId="77777777" w:rsidR="004516CC" w:rsidRPr="00177705" w:rsidRDefault="004516CC" w:rsidP="006F1E03">
            <w:pPr>
              <w:pStyle w:val="ListParagraph"/>
              <w:numPr>
                <w:ilvl w:val="1"/>
                <w:numId w:val="14"/>
              </w:numPr>
              <w:autoSpaceDE w:val="0"/>
              <w:autoSpaceDN w:val="0"/>
              <w:adjustRightInd w:val="0"/>
              <w:spacing w:before="60" w:after="60"/>
              <w:rPr>
                <w:rFonts w:asciiTheme="majorBidi" w:hAnsiTheme="majorBidi" w:cstheme="majorBidi"/>
                <w:sz w:val="24"/>
                <w:szCs w:val="24"/>
                <w:lang w:val="en-GB"/>
              </w:rPr>
            </w:pPr>
            <w:r w:rsidRPr="00177705">
              <w:rPr>
                <w:rFonts w:asciiTheme="majorBidi" w:hAnsiTheme="majorBidi" w:cstheme="majorBidi"/>
                <w:sz w:val="24"/>
                <w:szCs w:val="24"/>
                <w:lang w:val="en-GB"/>
              </w:rPr>
              <w:t>One department per sector</w:t>
            </w:r>
          </w:p>
          <w:p w14:paraId="4AF009CE" w14:textId="77777777" w:rsidR="004516CC" w:rsidRPr="00177705" w:rsidRDefault="004516CC" w:rsidP="006F1E03">
            <w:pPr>
              <w:pStyle w:val="ListParagraph"/>
              <w:numPr>
                <w:ilvl w:val="1"/>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One WII per sector</w:t>
            </w:r>
          </w:p>
          <w:p w14:paraId="261988CC" w14:textId="77777777" w:rsidR="00420145" w:rsidRPr="00177705" w:rsidRDefault="00420145" w:rsidP="00420145">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Shift from compensation towards rehabilitation</w:t>
            </w:r>
          </w:p>
          <w:p w14:paraId="7334856C" w14:textId="77777777" w:rsidR="004516CC" w:rsidRPr="00177705" w:rsidRDefault="004516CC" w:rsidP="00D4582E">
            <w:pPr>
              <w:rPr>
                <w:lang w:val="en-GB"/>
              </w:rPr>
            </w:pPr>
          </w:p>
        </w:tc>
        <w:tc>
          <w:tcPr>
            <w:tcW w:w="849" w:type="pct"/>
          </w:tcPr>
          <w:p w14:paraId="40EF7F77" w14:textId="448671ED" w:rsidR="004516CC" w:rsidRPr="001F0EC8"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Policy document of SSC WII</w:t>
            </w:r>
            <w:r w:rsidR="00420145" w:rsidRPr="001F0EC8">
              <w:rPr>
                <w:rFonts w:asciiTheme="majorBidi" w:hAnsiTheme="majorBidi" w:cstheme="majorBidi"/>
                <w:sz w:val="24"/>
                <w:szCs w:val="24"/>
                <w:lang w:val="en-GB"/>
              </w:rPr>
              <w:t>.</w:t>
            </w:r>
          </w:p>
          <w:p w14:paraId="3EF9BC31" w14:textId="74CD6A42"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rPr>
              <w:t>Legal adaptations as necessary</w:t>
            </w:r>
            <w:r w:rsidR="00420145" w:rsidRPr="00177705">
              <w:rPr>
                <w:rFonts w:asciiTheme="majorBidi" w:hAnsiTheme="majorBidi" w:cstheme="majorBidi"/>
                <w:sz w:val="24"/>
                <w:szCs w:val="24"/>
              </w:rPr>
              <w:t>.</w:t>
            </w:r>
          </w:p>
          <w:p w14:paraId="0DB573FA" w14:textId="07726C07" w:rsidR="004516CC" w:rsidRPr="00177705" w:rsidRDefault="004516CC" w:rsidP="00175722">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rPr>
              <w:t>Project reports</w:t>
            </w:r>
            <w:r w:rsidR="00420145" w:rsidRPr="00177705">
              <w:rPr>
                <w:rFonts w:asciiTheme="majorBidi" w:hAnsiTheme="majorBidi" w:cstheme="majorBidi"/>
                <w:sz w:val="24"/>
                <w:szCs w:val="24"/>
              </w:rPr>
              <w:t>.</w:t>
            </w:r>
          </w:p>
          <w:p w14:paraId="052EFEF0" w14:textId="77777777" w:rsidR="004516CC" w:rsidRPr="00177705" w:rsidRDefault="004516CC" w:rsidP="00045D7C">
            <w:pPr>
              <w:pStyle w:val="ListParagraph"/>
              <w:autoSpaceDE w:val="0"/>
              <w:autoSpaceDN w:val="0"/>
              <w:adjustRightInd w:val="0"/>
              <w:ind w:left="360"/>
              <w:rPr>
                <w:rFonts w:asciiTheme="majorBidi" w:hAnsiTheme="majorBidi" w:cstheme="majorBidi"/>
                <w:strike/>
                <w:sz w:val="24"/>
                <w:szCs w:val="24"/>
                <w:lang w:val="en-GB"/>
              </w:rPr>
            </w:pPr>
          </w:p>
        </w:tc>
        <w:tc>
          <w:tcPr>
            <w:tcW w:w="625" w:type="pct"/>
          </w:tcPr>
          <w:p w14:paraId="609ADC0F" w14:textId="77777777" w:rsidR="004516CC" w:rsidRPr="00177705" w:rsidRDefault="004516CC" w:rsidP="006A2ECF">
            <w:pPr>
              <w:rPr>
                <w:rFonts w:asciiTheme="majorBidi" w:hAnsiTheme="majorBidi" w:cstheme="majorBidi"/>
                <w:sz w:val="24"/>
                <w:szCs w:val="24"/>
                <w:lang w:val="en-GB"/>
              </w:rPr>
            </w:pPr>
          </w:p>
          <w:p w14:paraId="00832B97" w14:textId="77777777" w:rsidR="00CD2501" w:rsidRPr="00177705" w:rsidRDefault="00CD2501" w:rsidP="00CD2501">
            <w:pPr>
              <w:numPr>
                <w:ilvl w:val="0"/>
                <w:numId w:val="30"/>
              </w:numPr>
              <w:spacing w:after="200" w:line="276" w:lineRule="auto"/>
              <w:contextualSpacing/>
              <w:rPr>
                <w:rFonts w:asciiTheme="majorBidi" w:hAnsiTheme="majorBidi" w:cstheme="majorBidi"/>
                <w:sz w:val="24"/>
                <w:szCs w:val="24"/>
                <w:lang w:val="en-GB" w:eastAsia="en-US"/>
              </w:rPr>
            </w:pPr>
            <w:r w:rsidRPr="00177705">
              <w:rPr>
                <w:rFonts w:asciiTheme="majorBidi" w:hAnsiTheme="majorBidi" w:cstheme="majorBidi"/>
                <w:sz w:val="24"/>
                <w:szCs w:val="24"/>
                <w:lang w:val="en-GB" w:eastAsia="en-US"/>
              </w:rPr>
              <w:t>Slow decision making on required policy reforms.</w:t>
            </w:r>
          </w:p>
          <w:p w14:paraId="63984C8E" w14:textId="77777777" w:rsidR="00CD2501" w:rsidRPr="001F0EC8" w:rsidRDefault="00CD2501" w:rsidP="00D4582E">
            <w:pPr>
              <w:ind w:left="720"/>
              <w:contextualSpacing/>
              <w:rPr>
                <w:rFonts w:asciiTheme="majorBidi" w:hAnsiTheme="majorBidi" w:cstheme="majorBidi"/>
                <w:sz w:val="24"/>
                <w:szCs w:val="24"/>
                <w:lang w:val="en-GB"/>
              </w:rPr>
            </w:pPr>
          </w:p>
        </w:tc>
        <w:tc>
          <w:tcPr>
            <w:tcW w:w="938" w:type="pct"/>
          </w:tcPr>
          <w:p w14:paraId="76F6EABE" w14:textId="6E76EE13" w:rsidR="004516CC" w:rsidRPr="00177705" w:rsidRDefault="004516CC" w:rsidP="006A2ECF">
            <w:pPr>
              <w:rPr>
                <w:rFonts w:asciiTheme="majorBidi" w:hAnsiTheme="majorBidi" w:cstheme="majorBidi"/>
                <w:sz w:val="24"/>
                <w:szCs w:val="24"/>
                <w:lang w:val="en-GB"/>
              </w:rPr>
            </w:pPr>
          </w:p>
          <w:p w14:paraId="799865A5" w14:textId="0A6F9823" w:rsidR="004516CC" w:rsidRPr="00177705" w:rsidRDefault="004516CC" w:rsidP="00D4582E">
            <w:pPr>
              <w:pStyle w:val="ListParagraph"/>
              <w:numPr>
                <w:ilvl w:val="0"/>
                <w:numId w:val="30"/>
              </w:numPr>
              <w:rPr>
                <w:rFonts w:asciiTheme="majorBidi" w:hAnsiTheme="majorBidi" w:cstheme="majorBidi"/>
                <w:sz w:val="24"/>
                <w:szCs w:val="24"/>
                <w:lang w:val="en-GB"/>
              </w:rPr>
            </w:pPr>
            <w:r w:rsidRPr="00177705">
              <w:rPr>
                <w:rFonts w:asciiTheme="majorBidi" w:hAnsiTheme="majorBidi" w:cstheme="majorBidi"/>
                <w:sz w:val="24"/>
                <w:szCs w:val="24"/>
                <w:lang w:val="en-GB"/>
              </w:rPr>
              <w:t>SSC providing the needed support</w:t>
            </w:r>
            <w:r w:rsidR="00420145" w:rsidRPr="00177705">
              <w:rPr>
                <w:rFonts w:asciiTheme="majorBidi" w:hAnsiTheme="majorBidi" w:cstheme="majorBidi"/>
                <w:sz w:val="24"/>
                <w:szCs w:val="24"/>
                <w:lang w:val="en-GB"/>
              </w:rPr>
              <w:t xml:space="preserve"> on all levels</w:t>
            </w:r>
            <w:r w:rsidRPr="00177705">
              <w:rPr>
                <w:rFonts w:asciiTheme="majorBidi" w:hAnsiTheme="majorBidi" w:cstheme="majorBidi"/>
                <w:sz w:val="24"/>
                <w:szCs w:val="24"/>
                <w:lang w:val="en-GB"/>
              </w:rPr>
              <w:t xml:space="preserve"> to introduce policy changes</w:t>
            </w:r>
            <w:r w:rsidR="00CD2501" w:rsidRPr="00177705">
              <w:rPr>
                <w:rFonts w:asciiTheme="majorBidi" w:hAnsiTheme="majorBidi" w:cstheme="majorBidi"/>
                <w:sz w:val="24"/>
                <w:szCs w:val="24"/>
                <w:lang w:val="en-GB"/>
              </w:rPr>
              <w:t>.</w:t>
            </w:r>
          </w:p>
          <w:p w14:paraId="762C39B3" w14:textId="77777777" w:rsidR="00420145" w:rsidRPr="00177705" w:rsidRDefault="00420145" w:rsidP="00D4582E">
            <w:pPr>
              <w:pStyle w:val="ListParagraph"/>
              <w:rPr>
                <w:rFonts w:asciiTheme="majorBidi" w:hAnsiTheme="majorBidi" w:cstheme="majorBidi"/>
                <w:sz w:val="24"/>
                <w:szCs w:val="24"/>
                <w:lang w:val="en-GB"/>
              </w:rPr>
            </w:pPr>
          </w:p>
          <w:p w14:paraId="66805710" w14:textId="77777777" w:rsidR="004516CC" w:rsidRPr="001F0EC8" w:rsidRDefault="004516CC" w:rsidP="006A2ECF">
            <w:pPr>
              <w:rPr>
                <w:rFonts w:asciiTheme="majorBidi" w:hAnsiTheme="majorBidi" w:cstheme="majorBidi"/>
                <w:sz w:val="24"/>
                <w:szCs w:val="24"/>
                <w:lang w:val="en-GB"/>
              </w:rPr>
            </w:pPr>
          </w:p>
          <w:p w14:paraId="6498DED8" w14:textId="77777777" w:rsidR="004516CC" w:rsidRPr="00177705" w:rsidRDefault="004516CC" w:rsidP="006A2ECF">
            <w:pPr>
              <w:rPr>
                <w:rFonts w:asciiTheme="majorBidi" w:hAnsiTheme="majorBidi" w:cstheme="majorBidi"/>
                <w:sz w:val="24"/>
                <w:szCs w:val="24"/>
                <w:lang w:val="en-GB"/>
              </w:rPr>
            </w:pPr>
          </w:p>
        </w:tc>
      </w:tr>
      <w:tr w:rsidR="0008727D" w:rsidRPr="00177705" w14:paraId="31CCEC8F" w14:textId="77777777" w:rsidTr="00D4582E">
        <w:tc>
          <w:tcPr>
            <w:tcW w:w="1283" w:type="pct"/>
          </w:tcPr>
          <w:p w14:paraId="3045AEE0" w14:textId="49D897ED" w:rsidR="004516CC" w:rsidRPr="00177705" w:rsidRDefault="004516CC" w:rsidP="006A2ECF">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t>Result 2:</w:t>
            </w:r>
          </w:p>
          <w:p w14:paraId="7C528437" w14:textId="783A9880" w:rsidR="004516CC" w:rsidRPr="00177705" w:rsidRDefault="004516CC" w:rsidP="005B4B19">
            <w:pPr>
              <w:rPr>
                <w:rFonts w:asciiTheme="majorBidi" w:hAnsiTheme="majorBidi" w:cstheme="majorBidi"/>
                <w:sz w:val="24"/>
                <w:szCs w:val="24"/>
                <w:lang w:val="en-GB"/>
              </w:rPr>
            </w:pPr>
            <w:r w:rsidRPr="00177705">
              <w:rPr>
                <w:rFonts w:asciiTheme="majorBidi" w:hAnsiTheme="majorBidi" w:cstheme="majorBidi"/>
                <w:sz w:val="24"/>
                <w:szCs w:val="24"/>
                <w:lang w:val="en-GB"/>
              </w:rPr>
              <w:t>Developed legal and procedural framework (laws, bylaws, internal standards and SOPs) for implementing policy priorities mentioned in Result (1).</w:t>
            </w:r>
          </w:p>
        </w:tc>
        <w:tc>
          <w:tcPr>
            <w:tcW w:w="1305" w:type="pct"/>
          </w:tcPr>
          <w:p w14:paraId="426109EF" w14:textId="77777777" w:rsidR="00420145" w:rsidRPr="00177705" w:rsidRDefault="00420145" w:rsidP="00420145">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Allocation needed Financial and human resources in order to implement policy priorities.</w:t>
            </w:r>
          </w:p>
          <w:p w14:paraId="1FC6FA01" w14:textId="77777777" w:rsidR="00420145" w:rsidRPr="00177705" w:rsidRDefault="00420145" w:rsidP="00420145">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Introduce new procedures needed to deploy policy priorities. </w:t>
            </w:r>
          </w:p>
          <w:p w14:paraId="04A71EB5" w14:textId="206598B5" w:rsidR="004516CC" w:rsidRPr="00177705" w:rsidRDefault="004516CC" w:rsidP="005B4B19">
            <w:pPr>
              <w:rPr>
                <w:rFonts w:asciiTheme="majorBidi" w:hAnsiTheme="majorBidi" w:cstheme="majorBidi"/>
                <w:sz w:val="24"/>
                <w:szCs w:val="24"/>
                <w:lang w:val="en-GB"/>
              </w:rPr>
            </w:pPr>
          </w:p>
        </w:tc>
        <w:tc>
          <w:tcPr>
            <w:tcW w:w="849" w:type="pct"/>
          </w:tcPr>
          <w:p w14:paraId="1A51A873"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Draft legal documents</w:t>
            </w:r>
          </w:p>
          <w:p w14:paraId="49B7FB13"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Action plan for implementing policy reforms</w:t>
            </w:r>
          </w:p>
          <w:p w14:paraId="3227E3B1" w14:textId="77777777" w:rsidR="004516CC" w:rsidRPr="00177705" w:rsidRDefault="004516CC" w:rsidP="0031484A">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Draft of SOPs prepared for new policy reforms to be implemented by SSC  </w:t>
            </w:r>
          </w:p>
          <w:p w14:paraId="3F56C455" w14:textId="77777777" w:rsidR="004516CC" w:rsidRPr="00177705" w:rsidRDefault="004516CC" w:rsidP="00045D7C">
            <w:pPr>
              <w:pStyle w:val="ListParagraph"/>
              <w:autoSpaceDE w:val="0"/>
              <w:autoSpaceDN w:val="0"/>
              <w:adjustRightInd w:val="0"/>
              <w:ind w:left="360"/>
              <w:rPr>
                <w:rFonts w:asciiTheme="majorBidi" w:hAnsiTheme="majorBidi" w:cstheme="majorBidi"/>
                <w:sz w:val="24"/>
                <w:szCs w:val="24"/>
                <w:lang w:val="en-GB"/>
              </w:rPr>
            </w:pPr>
          </w:p>
        </w:tc>
        <w:tc>
          <w:tcPr>
            <w:tcW w:w="625" w:type="pct"/>
          </w:tcPr>
          <w:p w14:paraId="44CF6338" w14:textId="61D66AC1" w:rsidR="00420145" w:rsidRPr="00177705" w:rsidRDefault="00420145" w:rsidP="00420145">
            <w:pPr>
              <w:numPr>
                <w:ilvl w:val="0"/>
                <w:numId w:val="30"/>
              </w:numPr>
              <w:spacing w:after="200" w:line="276" w:lineRule="auto"/>
              <w:contextualSpacing/>
              <w:rPr>
                <w:rFonts w:asciiTheme="majorBidi" w:hAnsiTheme="majorBidi" w:cstheme="majorBidi"/>
                <w:sz w:val="24"/>
                <w:szCs w:val="24"/>
                <w:lang w:val="en-GB" w:eastAsia="en-US"/>
              </w:rPr>
            </w:pPr>
            <w:r w:rsidRPr="00177705">
              <w:rPr>
                <w:rFonts w:asciiTheme="majorBidi" w:hAnsiTheme="majorBidi" w:cstheme="majorBidi"/>
                <w:sz w:val="24"/>
                <w:szCs w:val="24"/>
                <w:lang w:val="en-GB"/>
              </w:rPr>
              <w:t xml:space="preserve">Lack of financial and human resources to implement needed changes. </w:t>
            </w:r>
          </w:p>
          <w:p w14:paraId="619F67A9" w14:textId="77777777" w:rsidR="004516CC" w:rsidRPr="00177705" w:rsidRDefault="004516CC" w:rsidP="006A2ECF">
            <w:pPr>
              <w:rPr>
                <w:rFonts w:asciiTheme="majorBidi" w:hAnsiTheme="majorBidi" w:cstheme="majorBidi"/>
                <w:sz w:val="24"/>
                <w:szCs w:val="24"/>
                <w:lang w:val="en-GB"/>
              </w:rPr>
            </w:pPr>
          </w:p>
        </w:tc>
        <w:tc>
          <w:tcPr>
            <w:tcW w:w="938" w:type="pct"/>
          </w:tcPr>
          <w:p w14:paraId="7EB6D235" w14:textId="62A41160" w:rsidR="004516CC" w:rsidRPr="00177705" w:rsidRDefault="004516CC" w:rsidP="00D4582E">
            <w:pPr>
              <w:pStyle w:val="ListParagraph"/>
              <w:numPr>
                <w:ilvl w:val="0"/>
                <w:numId w:val="34"/>
              </w:numPr>
              <w:rPr>
                <w:rFonts w:asciiTheme="majorBidi" w:hAnsiTheme="majorBidi" w:cstheme="majorBidi"/>
                <w:sz w:val="24"/>
                <w:szCs w:val="24"/>
                <w:lang w:val="en-GB"/>
              </w:rPr>
            </w:pPr>
            <w:r w:rsidRPr="00177705">
              <w:rPr>
                <w:rFonts w:asciiTheme="majorBidi" w:hAnsiTheme="majorBidi" w:cstheme="majorBidi"/>
                <w:sz w:val="24"/>
                <w:szCs w:val="24"/>
                <w:lang w:val="en-GB"/>
              </w:rPr>
              <w:t>Policy decisions have been made and require adaptations of legal framework.</w:t>
            </w:r>
          </w:p>
          <w:p w14:paraId="46AB3995" w14:textId="58ABA5A5" w:rsidR="00420145" w:rsidRPr="00177705" w:rsidRDefault="00E833B4" w:rsidP="00D4582E">
            <w:pPr>
              <w:numPr>
                <w:ilvl w:val="0"/>
                <w:numId w:val="34"/>
              </w:numPr>
              <w:spacing w:after="200" w:line="276" w:lineRule="auto"/>
              <w:contextualSpacing/>
              <w:rPr>
                <w:rFonts w:asciiTheme="majorBidi" w:hAnsiTheme="majorBidi" w:cstheme="majorBidi"/>
                <w:sz w:val="24"/>
                <w:szCs w:val="24"/>
                <w:lang w:val="en-GB" w:eastAsia="en-US"/>
              </w:rPr>
            </w:pPr>
            <w:r w:rsidRPr="00177705">
              <w:rPr>
                <w:rFonts w:asciiTheme="majorBidi" w:hAnsiTheme="majorBidi" w:cstheme="majorBidi"/>
                <w:sz w:val="24"/>
                <w:szCs w:val="24"/>
                <w:lang w:val="en-GB"/>
              </w:rPr>
              <w:t>Allocation of required financial resources in the annual budget of the SSC</w:t>
            </w:r>
            <w:r w:rsidR="00420145" w:rsidRPr="00177705">
              <w:rPr>
                <w:rFonts w:asciiTheme="majorBidi" w:hAnsiTheme="majorBidi" w:cstheme="majorBidi"/>
                <w:sz w:val="24"/>
                <w:szCs w:val="24"/>
                <w:lang w:val="en-GB"/>
              </w:rPr>
              <w:t>.</w:t>
            </w:r>
          </w:p>
        </w:tc>
      </w:tr>
      <w:tr w:rsidR="0008727D" w:rsidRPr="00177705" w14:paraId="1DF88694" w14:textId="77777777" w:rsidTr="00D4582E">
        <w:tc>
          <w:tcPr>
            <w:tcW w:w="1283" w:type="pct"/>
          </w:tcPr>
          <w:p w14:paraId="1D9C0537" w14:textId="77777777" w:rsidR="004516CC" w:rsidRPr="00177705" w:rsidRDefault="004516CC" w:rsidP="006A2ECF">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t>Result 3:</w:t>
            </w:r>
          </w:p>
          <w:p w14:paraId="0580CB9A" w14:textId="0A3FE236" w:rsidR="004516CC" w:rsidRPr="00177705" w:rsidRDefault="004516CC" w:rsidP="006A2ECF">
            <w:pPr>
              <w:rPr>
                <w:rFonts w:asciiTheme="majorBidi" w:hAnsiTheme="majorBidi" w:cstheme="majorBidi"/>
                <w:sz w:val="24"/>
                <w:szCs w:val="24"/>
                <w:lang w:val="en-GB"/>
              </w:rPr>
            </w:pPr>
            <w:r w:rsidRPr="00177705">
              <w:rPr>
                <w:rFonts w:asciiTheme="majorBidi" w:hAnsiTheme="majorBidi" w:cstheme="majorBidi"/>
                <w:sz w:val="24"/>
                <w:szCs w:val="24"/>
                <w:lang w:val="en-GB"/>
              </w:rPr>
              <w:t>Improved current internal and external governance mechanisms</w:t>
            </w:r>
          </w:p>
        </w:tc>
        <w:tc>
          <w:tcPr>
            <w:tcW w:w="1305" w:type="pct"/>
          </w:tcPr>
          <w:p w14:paraId="390F8466" w14:textId="7FA2EE08" w:rsidR="004516CC" w:rsidRPr="00177705" w:rsidRDefault="000161E6" w:rsidP="000161E6">
            <w:pPr>
              <w:pStyle w:val="ListParagraph"/>
              <w:numPr>
                <w:ilvl w:val="0"/>
                <w:numId w:val="14"/>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100% of newly developed internal procedure supporting policy reforms are in place and monitored.</w:t>
            </w:r>
            <w:r w:rsidRPr="00177705" w:rsidDel="000161E6">
              <w:rPr>
                <w:rFonts w:asciiTheme="majorBidi" w:hAnsiTheme="majorBidi" w:cstheme="majorBidi"/>
                <w:color w:val="000000"/>
                <w:sz w:val="24"/>
                <w:szCs w:val="24"/>
                <w:lang w:val="en-GB" w:eastAsia="de-DE"/>
              </w:rPr>
              <w:t xml:space="preserve"> </w:t>
            </w:r>
          </w:p>
          <w:p w14:paraId="5B48E8A1" w14:textId="5B10C010" w:rsidR="000161E6" w:rsidRPr="00177705" w:rsidRDefault="000161E6" w:rsidP="000161E6">
            <w:pPr>
              <w:pStyle w:val="ListParagraph"/>
              <w:numPr>
                <w:ilvl w:val="0"/>
                <w:numId w:val="14"/>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 xml:space="preserve">At least 1 MOU with each external stockholder involved in implementing agreed upon </w:t>
            </w:r>
            <w:proofErr w:type="gramStart"/>
            <w:r w:rsidRPr="00177705">
              <w:rPr>
                <w:rFonts w:asciiTheme="majorBidi" w:hAnsiTheme="majorBidi" w:cstheme="majorBidi"/>
                <w:color w:val="000000"/>
                <w:sz w:val="24"/>
                <w:szCs w:val="24"/>
                <w:lang w:val="en-GB" w:eastAsia="de-DE"/>
              </w:rPr>
              <w:t xml:space="preserve">policy  </w:t>
            </w:r>
            <w:r w:rsidRPr="00177705">
              <w:rPr>
                <w:rFonts w:asciiTheme="majorBidi" w:hAnsiTheme="majorBidi" w:cstheme="majorBidi"/>
                <w:color w:val="000000"/>
                <w:sz w:val="24"/>
                <w:szCs w:val="24"/>
                <w:lang w:val="en-GB" w:eastAsia="de-DE"/>
              </w:rPr>
              <w:lastRenderedPageBreak/>
              <w:t>reforms</w:t>
            </w:r>
            <w:proofErr w:type="gramEnd"/>
            <w:r w:rsidRPr="00177705">
              <w:rPr>
                <w:rFonts w:asciiTheme="majorBidi" w:hAnsiTheme="majorBidi" w:cstheme="majorBidi"/>
                <w:color w:val="000000"/>
                <w:sz w:val="24"/>
                <w:szCs w:val="24"/>
                <w:lang w:val="en-GB" w:eastAsia="de-DE"/>
              </w:rPr>
              <w:t xml:space="preserve">.  </w:t>
            </w:r>
          </w:p>
          <w:p w14:paraId="23571266" w14:textId="12B80E59" w:rsidR="004516CC" w:rsidRPr="00177705" w:rsidRDefault="004516CC" w:rsidP="00D4582E">
            <w:pPr>
              <w:pStyle w:val="ListParagraph"/>
              <w:autoSpaceDE w:val="0"/>
              <w:autoSpaceDN w:val="0"/>
              <w:adjustRightInd w:val="0"/>
              <w:ind w:left="360"/>
              <w:rPr>
                <w:rFonts w:asciiTheme="majorBidi" w:hAnsiTheme="majorBidi" w:cstheme="majorBidi"/>
                <w:color w:val="000000"/>
                <w:sz w:val="24"/>
                <w:szCs w:val="24"/>
                <w:lang w:val="en-GB" w:eastAsia="de-DE"/>
              </w:rPr>
            </w:pPr>
          </w:p>
        </w:tc>
        <w:tc>
          <w:tcPr>
            <w:tcW w:w="849" w:type="pct"/>
          </w:tcPr>
          <w:p w14:paraId="5E69A89F"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MoU with involved stakeholders</w:t>
            </w:r>
          </w:p>
          <w:p w14:paraId="659FC9E8" w14:textId="77777777" w:rsidR="004516CC" w:rsidRPr="00177705" w:rsidRDefault="004516CC" w:rsidP="0031484A">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Document describing changes on internal and external governance and how </w:t>
            </w:r>
            <w:r w:rsidRPr="00177705">
              <w:rPr>
                <w:rFonts w:asciiTheme="majorBidi" w:hAnsiTheme="majorBidi" w:cstheme="majorBidi"/>
                <w:sz w:val="24"/>
                <w:szCs w:val="24"/>
                <w:lang w:val="en-GB"/>
              </w:rPr>
              <w:lastRenderedPageBreak/>
              <w:t xml:space="preserve">to implement them </w:t>
            </w:r>
          </w:p>
          <w:p w14:paraId="3E11A884"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Project reports</w:t>
            </w:r>
          </w:p>
        </w:tc>
        <w:tc>
          <w:tcPr>
            <w:tcW w:w="625" w:type="pct"/>
          </w:tcPr>
          <w:p w14:paraId="7B3CC558" w14:textId="77777777" w:rsidR="00D337DA" w:rsidRPr="00177705" w:rsidRDefault="00D337DA" w:rsidP="00D337DA">
            <w:pPr>
              <w:pStyle w:val="ListParagraph"/>
              <w:numPr>
                <w:ilvl w:val="0"/>
                <w:numId w:val="14"/>
              </w:numPr>
              <w:spacing w:after="200" w:line="276" w:lineRule="auto"/>
              <w:rPr>
                <w:rFonts w:asciiTheme="majorBidi" w:hAnsiTheme="majorBidi" w:cstheme="majorBidi"/>
                <w:sz w:val="24"/>
                <w:szCs w:val="24"/>
                <w:lang w:val="en-GB" w:eastAsia="en-US"/>
              </w:rPr>
            </w:pPr>
            <w:r w:rsidRPr="00177705">
              <w:rPr>
                <w:rFonts w:asciiTheme="majorBidi" w:hAnsiTheme="majorBidi" w:cstheme="majorBidi"/>
                <w:sz w:val="24"/>
                <w:szCs w:val="24"/>
                <w:lang w:val="en-GB"/>
              </w:rPr>
              <w:lastRenderedPageBreak/>
              <w:t xml:space="preserve"> Employees not adhering to newly developed </w:t>
            </w:r>
            <w:r w:rsidRPr="00177705">
              <w:rPr>
                <w:rFonts w:asciiTheme="majorBidi" w:hAnsiTheme="majorBidi" w:cstheme="majorBidi"/>
                <w:sz w:val="24"/>
                <w:szCs w:val="24"/>
                <w:lang w:val="en-GB"/>
              </w:rPr>
              <w:lastRenderedPageBreak/>
              <w:t>procedures</w:t>
            </w:r>
          </w:p>
          <w:p w14:paraId="52507666" w14:textId="6E3EE268" w:rsidR="00D337DA" w:rsidRPr="00177705" w:rsidRDefault="00D337DA" w:rsidP="00D4582E">
            <w:pPr>
              <w:numPr>
                <w:ilvl w:val="0"/>
                <w:numId w:val="14"/>
              </w:numPr>
              <w:spacing w:after="200" w:line="276" w:lineRule="auto"/>
              <w:contextualSpacing/>
              <w:rPr>
                <w:rFonts w:asciiTheme="majorBidi" w:hAnsiTheme="majorBidi" w:cstheme="majorBidi"/>
                <w:sz w:val="24"/>
                <w:szCs w:val="24"/>
                <w:lang w:val="en-GB" w:eastAsia="en-US"/>
              </w:rPr>
            </w:pPr>
            <w:r w:rsidRPr="00177705">
              <w:rPr>
                <w:rFonts w:asciiTheme="majorBidi" w:hAnsiTheme="majorBidi" w:cstheme="majorBidi"/>
                <w:sz w:val="24"/>
                <w:szCs w:val="24"/>
                <w:lang w:val="en-GB"/>
              </w:rPr>
              <w:t>External stockholders not actively engaging with the SSC to adopted their roles</w:t>
            </w:r>
          </w:p>
        </w:tc>
        <w:tc>
          <w:tcPr>
            <w:tcW w:w="938" w:type="pct"/>
          </w:tcPr>
          <w:p w14:paraId="3C1464C5" w14:textId="75E71999" w:rsidR="00D337DA" w:rsidRPr="00177705" w:rsidRDefault="00D337DA" w:rsidP="00460383">
            <w:pPr>
              <w:numPr>
                <w:ilvl w:val="0"/>
                <w:numId w:val="36"/>
              </w:numPr>
              <w:spacing w:after="200" w:line="276" w:lineRule="auto"/>
              <w:contextualSpacing/>
              <w:rPr>
                <w:rFonts w:asciiTheme="majorBidi" w:hAnsiTheme="majorBidi" w:cstheme="majorBidi"/>
                <w:sz w:val="24"/>
                <w:szCs w:val="24"/>
                <w:lang w:val="en-GB" w:eastAsia="en-US"/>
              </w:rPr>
            </w:pPr>
            <w:r w:rsidRPr="00177705">
              <w:rPr>
                <w:rFonts w:asciiTheme="majorBidi" w:hAnsiTheme="majorBidi" w:cstheme="majorBidi"/>
                <w:sz w:val="24"/>
                <w:szCs w:val="24"/>
                <w:lang w:val="en-GB"/>
              </w:rPr>
              <w:lastRenderedPageBreak/>
              <w:t>SSC understands the necessity of improved governance.</w:t>
            </w:r>
          </w:p>
          <w:p w14:paraId="756ABFFE" w14:textId="77777777" w:rsidR="00D337DA" w:rsidRPr="00177705" w:rsidRDefault="00D337DA" w:rsidP="00D337DA">
            <w:pPr>
              <w:numPr>
                <w:ilvl w:val="0"/>
                <w:numId w:val="36"/>
              </w:numPr>
              <w:spacing w:after="200" w:line="276" w:lineRule="auto"/>
              <w:contextualSpacing/>
              <w:rPr>
                <w:rFonts w:asciiTheme="majorBidi" w:hAnsiTheme="majorBidi" w:cstheme="majorBidi"/>
                <w:sz w:val="24"/>
                <w:szCs w:val="24"/>
                <w:lang w:val="en-GB" w:eastAsia="en-US"/>
              </w:rPr>
            </w:pPr>
            <w:r w:rsidRPr="00177705">
              <w:rPr>
                <w:rFonts w:asciiTheme="majorBidi" w:hAnsiTheme="majorBidi" w:cstheme="majorBidi"/>
                <w:sz w:val="24"/>
                <w:szCs w:val="24"/>
                <w:lang w:val="en-GB"/>
              </w:rPr>
              <w:t xml:space="preserve">Training plan for employees on newly </w:t>
            </w:r>
            <w:r w:rsidRPr="00177705">
              <w:rPr>
                <w:rFonts w:asciiTheme="majorBidi" w:hAnsiTheme="majorBidi" w:cstheme="majorBidi"/>
                <w:sz w:val="24"/>
                <w:szCs w:val="24"/>
                <w:lang w:val="en-GB"/>
              </w:rPr>
              <w:lastRenderedPageBreak/>
              <w:t>established procedure in place.</w:t>
            </w:r>
          </w:p>
          <w:p w14:paraId="1B5458BB" w14:textId="77777777" w:rsidR="00D337DA" w:rsidRPr="00177705" w:rsidRDefault="00D337DA" w:rsidP="00D337DA">
            <w:pPr>
              <w:numPr>
                <w:ilvl w:val="0"/>
                <w:numId w:val="36"/>
              </w:numPr>
              <w:spacing w:after="200" w:line="276" w:lineRule="auto"/>
              <w:contextualSpacing/>
              <w:rPr>
                <w:rFonts w:asciiTheme="majorBidi" w:hAnsiTheme="majorBidi" w:cstheme="majorBidi"/>
                <w:sz w:val="24"/>
                <w:szCs w:val="24"/>
                <w:lang w:val="en-GB" w:eastAsia="en-US"/>
              </w:rPr>
            </w:pPr>
            <w:proofErr w:type="gramStart"/>
            <w:r w:rsidRPr="00177705">
              <w:rPr>
                <w:rFonts w:asciiTheme="majorBidi" w:hAnsiTheme="majorBidi" w:cstheme="majorBidi"/>
                <w:sz w:val="24"/>
                <w:szCs w:val="24"/>
                <w:lang w:val="en-GB"/>
              </w:rPr>
              <w:t>leadership</w:t>
            </w:r>
            <w:proofErr w:type="gramEnd"/>
            <w:r w:rsidRPr="00177705">
              <w:rPr>
                <w:rFonts w:asciiTheme="majorBidi" w:hAnsiTheme="majorBidi" w:cstheme="majorBidi"/>
                <w:sz w:val="24"/>
                <w:szCs w:val="24"/>
                <w:lang w:val="en-GB"/>
              </w:rPr>
              <w:t xml:space="preserve"> in SSC is effectively communication with external stockholders.</w:t>
            </w:r>
          </w:p>
          <w:p w14:paraId="27F931CE" w14:textId="0522BD7F" w:rsidR="004516CC" w:rsidRPr="00177705" w:rsidRDefault="004516CC" w:rsidP="00B442C7">
            <w:pPr>
              <w:rPr>
                <w:rFonts w:asciiTheme="majorBidi" w:hAnsiTheme="majorBidi" w:cstheme="majorBidi"/>
                <w:sz w:val="24"/>
                <w:szCs w:val="24"/>
                <w:lang w:val="en-GB"/>
              </w:rPr>
            </w:pPr>
          </w:p>
        </w:tc>
      </w:tr>
      <w:tr w:rsidR="0008727D" w:rsidRPr="00177705" w14:paraId="0972B8E1" w14:textId="77777777" w:rsidTr="00D4582E">
        <w:tc>
          <w:tcPr>
            <w:tcW w:w="1283" w:type="pct"/>
          </w:tcPr>
          <w:p w14:paraId="624F8DF7" w14:textId="73EFE4FF" w:rsidR="004516CC" w:rsidRPr="00177705" w:rsidRDefault="004516CC" w:rsidP="006A2ECF">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lastRenderedPageBreak/>
              <w:t>Result 4:</w:t>
            </w:r>
          </w:p>
          <w:p w14:paraId="21063165" w14:textId="59CB9205" w:rsidR="004516CC" w:rsidRPr="00177705" w:rsidRDefault="004516CC" w:rsidP="006A2ECF">
            <w:pPr>
              <w:rPr>
                <w:rFonts w:asciiTheme="majorBidi" w:hAnsiTheme="majorBidi" w:cstheme="majorBidi"/>
                <w:sz w:val="24"/>
                <w:szCs w:val="24"/>
                <w:lang w:val="en-GB"/>
              </w:rPr>
            </w:pPr>
            <w:r w:rsidRPr="00177705">
              <w:rPr>
                <w:rFonts w:asciiTheme="majorBidi" w:hAnsiTheme="majorBidi" w:cstheme="majorBidi"/>
                <w:sz w:val="24"/>
                <w:szCs w:val="24"/>
                <w:lang w:val="en-GB"/>
              </w:rPr>
              <w:t>An ICT-based M&amp;E system supported by SMART indicators and dashboards is in place</w:t>
            </w:r>
          </w:p>
        </w:tc>
        <w:tc>
          <w:tcPr>
            <w:tcW w:w="1305" w:type="pct"/>
          </w:tcPr>
          <w:p w14:paraId="2C372D17" w14:textId="77777777" w:rsidR="006C798F" w:rsidRPr="00177705" w:rsidRDefault="004516CC" w:rsidP="006C798F">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 xml:space="preserve">Technology based Work Flow Systems </w:t>
            </w:r>
            <w:r w:rsidR="00AB61E1" w:rsidRPr="00177705">
              <w:rPr>
                <w:rFonts w:asciiTheme="majorBidi" w:hAnsiTheme="majorBidi" w:cstheme="majorBidi"/>
                <w:color w:val="000000"/>
                <w:sz w:val="24"/>
                <w:szCs w:val="24"/>
                <w:lang w:val="en-GB" w:eastAsia="de-DE"/>
              </w:rPr>
              <w:t xml:space="preserve">at the OSD </w:t>
            </w:r>
            <w:r w:rsidR="006C798F" w:rsidRPr="00177705">
              <w:rPr>
                <w:rFonts w:asciiTheme="majorBidi" w:hAnsiTheme="majorBidi" w:cstheme="majorBidi"/>
                <w:color w:val="000000"/>
                <w:sz w:val="24"/>
                <w:szCs w:val="24"/>
                <w:lang w:val="en-GB" w:eastAsia="de-DE"/>
              </w:rPr>
              <w:t>in place.</w:t>
            </w:r>
          </w:p>
          <w:p w14:paraId="5924B96B" w14:textId="61CD9FC2" w:rsidR="006C798F" w:rsidRPr="00177705" w:rsidRDefault="006C798F" w:rsidP="006C798F">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M&amp;E tools and their utilization are implemented in full by the end of the project.</w:t>
            </w:r>
          </w:p>
          <w:p w14:paraId="62D4A26E" w14:textId="77777777" w:rsidR="006C798F" w:rsidRPr="00177705" w:rsidRDefault="006C798F" w:rsidP="006C798F">
            <w:pPr>
              <w:pStyle w:val="ListParagraph"/>
              <w:numPr>
                <w:ilvl w:val="0"/>
                <w:numId w:val="15"/>
              </w:numPr>
              <w:autoSpaceDE w:val="0"/>
              <w:autoSpaceDN w:val="0"/>
              <w:adjustRightInd w:val="0"/>
              <w:spacing w:after="200" w:line="276" w:lineRule="auto"/>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At least 10 Strategic KPIs for WII formulated and monitored annually.</w:t>
            </w:r>
          </w:p>
          <w:p w14:paraId="1268526C" w14:textId="248FF433" w:rsidR="006C798F" w:rsidRPr="00177705" w:rsidRDefault="006C798F" w:rsidP="006C798F">
            <w:pPr>
              <w:pStyle w:val="ListParagraph"/>
              <w:numPr>
                <w:ilvl w:val="0"/>
                <w:numId w:val="15"/>
              </w:numPr>
              <w:autoSpaceDE w:val="0"/>
              <w:autoSpaceDN w:val="0"/>
              <w:adjustRightInd w:val="0"/>
              <w:spacing w:after="200" w:line="276" w:lineRule="auto"/>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 xml:space="preserve"> Automated reporting on OSD activities reflecting performance levels.</w:t>
            </w:r>
          </w:p>
          <w:p w14:paraId="472EA165" w14:textId="7E8FFFFC" w:rsidR="006C798F" w:rsidRPr="00177705" w:rsidRDefault="006C798F" w:rsidP="006C798F">
            <w:pPr>
              <w:pStyle w:val="ListParagraph"/>
              <w:numPr>
                <w:ilvl w:val="0"/>
                <w:numId w:val="15"/>
              </w:numPr>
              <w:autoSpaceDE w:val="0"/>
              <w:autoSpaceDN w:val="0"/>
              <w:adjustRightInd w:val="0"/>
              <w:spacing w:after="200" w:line="276" w:lineRule="auto"/>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 xml:space="preserve"> Set of standard reports created and produced regularly on SSC branches in relation work injuries cases and their man</w:t>
            </w:r>
            <w:r w:rsidR="00460383" w:rsidRPr="00177705">
              <w:rPr>
                <w:rFonts w:asciiTheme="majorBidi" w:hAnsiTheme="majorBidi" w:cstheme="majorBidi"/>
                <w:color w:val="000000"/>
                <w:sz w:val="24"/>
                <w:szCs w:val="24"/>
                <w:lang w:val="en-GB" w:eastAsia="de-DE"/>
              </w:rPr>
              <w:t>a</w:t>
            </w:r>
            <w:r w:rsidRPr="00177705">
              <w:rPr>
                <w:rFonts w:asciiTheme="majorBidi" w:hAnsiTheme="majorBidi" w:cstheme="majorBidi"/>
                <w:color w:val="000000"/>
                <w:sz w:val="24"/>
                <w:szCs w:val="24"/>
                <w:lang w:val="en-GB" w:eastAsia="de-DE"/>
              </w:rPr>
              <w:t>gement.</w:t>
            </w:r>
          </w:p>
          <w:p w14:paraId="1352E7DB" w14:textId="3A438C23" w:rsidR="004516CC" w:rsidRPr="00177705" w:rsidRDefault="004516CC" w:rsidP="00D4582E">
            <w:pPr>
              <w:pStyle w:val="ListParagraph"/>
              <w:autoSpaceDE w:val="0"/>
              <w:autoSpaceDN w:val="0"/>
              <w:adjustRightInd w:val="0"/>
              <w:ind w:left="360"/>
              <w:rPr>
                <w:rFonts w:asciiTheme="majorBidi" w:hAnsiTheme="majorBidi" w:cstheme="majorBidi"/>
                <w:color w:val="000000"/>
                <w:sz w:val="24"/>
                <w:szCs w:val="24"/>
                <w:lang w:val="en-GB" w:eastAsia="de-DE"/>
              </w:rPr>
            </w:pPr>
          </w:p>
        </w:tc>
        <w:tc>
          <w:tcPr>
            <w:tcW w:w="849" w:type="pct"/>
          </w:tcPr>
          <w:p w14:paraId="2BF068B6" w14:textId="6F01B796" w:rsidR="00D337DA" w:rsidRPr="00177705" w:rsidRDefault="004516CC" w:rsidP="00D337DA">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Action plan and implementation plan for </w:t>
            </w:r>
            <w:r w:rsidRPr="00177705">
              <w:rPr>
                <w:rFonts w:asciiTheme="majorBidi" w:hAnsiTheme="majorBidi" w:cstheme="majorBidi"/>
                <w:color w:val="000000"/>
                <w:sz w:val="24"/>
                <w:szCs w:val="24"/>
                <w:lang w:val="en-GB" w:eastAsia="de-DE"/>
              </w:rPr>
              <w:t xml:space="preserve">Technology based Work Flow Systems supporting the </w:t>
            </w:r>
            <w:proofErr w:type="gramStart"/>
            <w:r w:rsidRPr="00177705">
              <w:rPr>
                <w:rFonts w:asciiTheme="majorBidi" w:hAnsiTheme="majorBidi" w:cstheme="majorBidi"/>
                <w:color w:val="000000"/>
                <w:sz w:val="24"/>
                <w:szCs w:val="24"/>
                <w:lang w:val="en-GB" w:eastAsia="de-DE"/>
              </w:rPr>
              <w:t>adoption  of</w:t>
            </w:r>
            <w:proofErr w:type="gramEnd"/>
            <w:r w:rsidRPr="00177705">
              <w:rPr>
                <w:rFonts w:asciiTheme="majorBidi" w:hAnsiTheme="majorBidi" w:cstheme="majorBidi"/>
                <w:color w:val="000000"/>
                <w:sz w:val="24"/>
                <w:szCs w:val="24"/>
                <w:lang w:val="en-GB" w:eastAsia="de-DE"/>
              </w:rPr>
              <w:t xml:space="preserve">  Business Intelligence</w:t>
            </w:r>
            <w:r w:rsidR="00D337DA" w:rsidRPr="00177705">
              <w:rPr>
                <w:rFonts w:asciiTheme="majorBidi" w:hAnsiTheme="majorBidi" w:cstheme="majorBidi"/>
                <w:color w:val="000000"/>
                <w:sz w:val="24"/>
                <w:szCs w:val="24"/>
                <w:lang w:val="en-GB" w:eastAsia="de-DE"/>
              </w:rPr>
              <w:t>.</w:t>
            </w:r>
          </w:p>
          <w:p w14:paraId="460D9AEB" w14:textId="66FD0091" w:rsidR="004516CC" w:rsidRPr="00177705" w:rsidRDefault="00D337DA" w:rsidP="00D337DA">
            <w:pPr>
              <w:pStyle w:val="ListParagraph"/>
              <w:numPr>
                <w:ilvl w:val="0"/>
                <w:numId w:val="14"/>
              </w:numPr>
              <w:autoSpaceDE w:val="0"/>
              <w:autoSpaceDN w:val="0"/>
              <w:adjustRightInd w:val="0"/>
              <w:rPr>
                <w:lang w:val="en-GB"/>
              </w:rPr>
            </w:pPr>
            <w:r w:rsidRPr="00177705">
              <w:rPr>
                <w:rFonts w:asciiTheme="majorBidi" w:hAnsiTheme="majorBidi" w:cstheme="majorBidi"/>
                <w:color w:val="000000"/>
                <w:sz w:val="24"/>
                <w:szCs w:val="24"/>
                <w:lang w:val="en-GB" w:eastAsia="de-DE"/>
              </w:rPr>
              <w:t xml:space="preserve">Identified </w:t>
            </w:r>
            <w:r w:rsidR="004516CC" w:rsidRPr="00177705">
              <w:rPr>
                <w:rFonts w:asciiTheme="majorBidi" w:hAnsiTheme="majorBidi" w:cstheme="majorBidi"/>
                <w:color w:val="000000"/>
                <w:sz w:val="24"/>
                <w:szCs w:val="24"/>
                <w:lang w:val="en-GB" w:eastAsia="de-DE"/>
              </w:rPr>
              <w:t>KPIs</w:t>
            </w:r>
            <w:r w:rsidRPr="00177705">
              <w:rPr>
                <w:rFonts w:asciiTheme="majorBidi" w:hAnsiTheme="majorBidi" w:cstheme="majorBidi"/>
                <w:color w:val="000000"/>
                <w:sz w:val="24"/>
                <w:szCs w:val="24"/>
                <w:lang w:val="en-GB" w:eastAsia="de-DE"/>
              </w:rPr>
              <w:t xml:space="preserve"> for WII on all levels across SSC.</w:t>
            </w:r>
            <w:r w:rsidR="004516CC" w:rsidRPr="00177705">
              <w:rPr>
                <w:rFonts w:asciiTheme="majorBidi" w:hAnsiTheme="majorBidi" w:cstheme="majorBidi"/>
                <w:sz w:val="24"/>
                <w:szCs w:val="24"/>
                <w:lang w:val="en-GB"/>
              </w:rPr>
              <w:t xml:space="preserve"> </w:t>
            </w:r>
          </w:p>
          <w:p w14:paraId="12FD041D"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Project reports</w:t>
            </w:r>
          </w:p>
        </w:tc>
        <w:tc>
          <w:tcPr>
            <w:tcW w:w="625" w:type="pct"/>
          </w:tcPr>
          <w:p w14:paraId="404D4F2D" w14:textId="307DCD03" w:rsidR="006C798F" w:rsidRPr="00177705" w:rsidRDefault="006C798F" w:rsidP="006C798F">
            <w:pPr>
              <w:numPr>
                <w:ilvl w:val="0"/>
                <w:numId w:val="14"/>
              </w:numPr>
              <w:spacing w:after="200" w:line="276" w:lineRule="auto"/>
              <w:contextualSpacing/>
              <w:rPr>
                <w:rFonts w:asciiTheme="majorBidi" w:hAnsiTheme="majorBidi" w:cstheme="majorBidi"/>
                <w:sz w:val="24"/>
                <w:szCs w:val="24"/>
                <w:lang w:val="en-GB" w:eastAsia="en-US"/>
              </w:rPr>
            </w:pPr>
            <w:r w:rsidRPr="00177705">
              <w:rPr>
                <w:rFonts w:asciiTheme="majorBidi" w:hAnsiTheme="majorBidi" w:cstheme="majorBidi"/>
                <w:sz w:val="24"/>
                <w:szCs w:val="24"/>
                <w:lang w:val="en-GB"/>
              </w:rPr>
              <w:t>Lack of financial resources to implement buy and implement the needed ICT system.</w:t>
            </w:r>
          </w:p>
          <w:p w14:paraId="75CBC0D3" w14:textId="7A94BBCA" w:rsidR="006C798F" w:rsidRPr="00177705" w:rsidRDefault="006C798F" w:rsidP="006C798F">
            <w:pPr>
              <w:numPr>
                <w:ilvl w:val="0"/>
                <w:numId w:val="14"/>
              </w:numPr>
              <w:spacing w:after="200" w:line="276" w:lineRule="auto"/>
              <w:contextualSpacing/>
              <w:rPr>
                <w:rFonts w:asciiTheme="majorBidi" w:hAnsiTheme="majorBidi" w:cstheme="majorBidi"/>
                <w:sz w:val="24"/>
                <w:szCs w:val="24"/>
                <w:lang w:val="en-GB" w:eastAsia="en-US"/>
              </w:rPr>
            </w:pPr>
            <w:r w:rsidRPr="00177705">
              <w:rPr>
                <w:rFonts w:asciiTheme="majorBidi" w:hAnsiTheme="majorBidi" w:cstheme="majorBidi"/>
                <w:sz w:val="24"/>
                <w:szCs w:val="24"/>
                <w:lang w:val="en-GB"/>
              </w:rPr>
              <w:t xml:space="preserve">Resistance to use the newly developed CT system by SSC employees </w:t>
            </w:r>
          </w:p>
          <w:p w14:paraId="32A46F8A" w14:textId="77777777" w:rsidR="004516CC" w:rsidRPr="00177705" w:rsidRDefault="004516CC" w:rsidP="006A2ECF">
            <w:pPr>
              <w:rPr>
                <w:rFonts w:asciiTheme="majorBidi" w:hAnsiTheme="majorBidi" w:cstheme="majorBidi"/>
                <w:sz w:val="24"/>
                <w:szCs w:val="24"/>
                <w:lang w:val="en-GB"/>
              </w:rPr>
            </w:pPr>
          </w:p>
        </w:tc>
        <w:tc>
          <w:tcPr>
            <w:tcW w:w="938" w:type="pct"/>
          </w:tcPr>
          <w:p w14:paraId="0F937EBE" w14:textId="7BDCF3AE" w:rsidR="004516CC" w:rsidRPr="00177705" w:rsidRDefault="004516CC" w:rsidP="00D4582E">
            <w:pPr>
              <w:pStyle w:val="ListParagraph"/>
              <w:numPr>
                <w:ilvl w:val="0"/>
                <w:numId w:val="35"/>
              </w:numPr>
              <w:rPr>
                <w:rFonts w:asciiTheme="majorBidi" w:hAnsiTheme="majorBidi" w:cstheme="majorBidi"/>
                <w:sz w:val="24"/>
                <w:szCs w:val="24"/>
                <w:lang w:val="en-GB"/>
              </w:rPr>
            </w:pPr>
            <w:r w:rsidRPr="00177705">
              <w:rPr>
                <w:rFonts w:asciiTheme="majorBidi" w:hAnsiTheme="majorBidi" w:cstheme="majorBidi"/>
                <w:sz w:val="24"/>
                <w:szCs w:val="24"/>
                <w:lang w:val="en-GB"/>
              </w:rPr>
              <w:t>SSC is welling to improve current ICT system in place used to implement the WII</w:t>
            </w:r>
            <w:r w:rsidR="006C798F" w:rsidRPr="00177705">
              <w:rPr>
                <w:rFonts w:asciiTheme="majorBidi" w:hAnsiTheme="majorBidi" w:cstheme="majorBidi"/>
                <w:sz w:val="24"/>
                <w:szCs w:val="24"/>
                <w:lang w:val="en-GB"/>
              </w:rPr>
              <w:t>.</w:t>
            </w:r>
          </w:p>
          <w:p w14:paraId="2871E6F6" w14:textId="77777777" w:rsidR="004516CC" w:rsidRPr="00177705" w:rsidRDefault="004516CC" w:rsidP="00D4582E">
            <w:pPr>
              <w:pStyle w:val="ListParagraph"/>
              <w:numPr>
                <w:ilvl w:val="0"/>
                <w:numId w:val="35"/>
              </w:numPr>
              <w:rPr>
                <w:rFonts w:asciiTheme="majorBidi" w:hAnsiTheme="majorBidi" w:cstheme="majorBidi"/>
                <w:sz w:val="24"/>
                <w:szCs w:val="24"/>
                <w:lang w:val="en-GB"/>
              </w:rPr>
            </w:pPr>
            <w:r w:rsidRPr="00177705">
              <w:rPr>
                <w:rFonts w:asciiTheme="majorBidi" w:hAnsiTheme="majorBidi" w:cstheme="majorBidi"/>
                <w:sz w:val="24"/>
                <w:szCs w:val="24"/>
                <w:lang w:val="en-GB"/>
              </w:rPr>
              <w:t>Regulatory framework is adapted to allow reforms regarding Information Systems (see also Result 2).</w:t>
            </w:r>
          </w:p>
          <w:p w14:paraId="4A452E40" w14:textId="5B0C2464" w:rsidR="006C798F" w:rsidRPr="00177705" w:rsidRDefault="00E833B4" w:rsidP="00D4582E">
            <w:pPr>
              <w:pStyle w:val="ListParagraph"/>
              <w:numPr>
                <w:ilvl w:val="0"/>
                <w:numId w:val="35"/>
              </w:numPr>
              <w:rPr>
                <w:rFonts w:asciiTheme="majorBidi" w:hAnsiTheme="majorBidi" w:cstheme="majorBidi"/>
                <w:sz w:val="24"/>
                <w:szCs w:val="24"/>
                <w:lang w:val="en-GB"/>
              </w:rPr>
            </w:pPr>
            <w:r w:rsidRPr="00177705">
              <w:rPr>
                <w:rFonts w:asciiTheme="majorBidi" w:hAnsiTheme="majorBidi" w:cstheme="majorBidi"/>
                <w:sz w:val="24"/>
                <w:szCs w:val="24"/>
                <w:lang w:val="en-GB"/>
              </w:rPr>
              <w:t>Allocation of required financial resources in the annual budget of the SSC</w:t>
            </w:r>
            <w:r w:rsidR="006C798F" w:rsidRPr="00177705">
              <w:rPr>
                <w:rFonts w:asciiTheme="majorBidi" w:hAnsiTheme="majorBidi" w:cstheme="majorBidi"/>
                <w:sz w:val="24"/>
                <w:szCs w:val="24"/>
                <w:lang w:val="en-GB"/>
              </w:rPr>
              <w:t>.</w:t>
            </w:r>
          </w:p>
          <w:p w14:paraId="4E78C036" w14:textId="3A71B9D3" w:rsidR="004516CC" w:rsidRPr="00177705" w:rsidRDefault="004516CC" w:rsidP="00D4582E">
            <w:pPr>
              <w:pStyle w:val="ListParagraph"/>
              <w:numPr>
                <w:ilvl w:val="0"/>
                <w:numId w:val="35"/>
              </w:numPr>
              <w:rPr>
                <w:rFonts w:asciiTheme="majorBidi" w:hAnsiTheme="majorBidi" w:cstheme="majorBidi"/>
                <w:sz w:val="24"/>
                <w:szCs w:val="24"/>
                <w:lang w:val="en-GB"/>
              </w:rPr>
            </w:pPr>
            <w:r w:rsidRPr="00177705">
              <w:rPr>
                <w:rFonts w:asciiTheme="majorBidi" w:hAnsiTheme="majorBidi" w:cstheme="majorBidi"/>
                <w:sz w:val="24"/>
                <w:szCs w:val="24"/>
                <w:lang w:val="en-GB"/>
              </w:rPr>
              <w:t xml:space="preserve">Training plan and its implementation takes Information Systems and M&amp;E into consideration </w:t>
            </w:r>
            <w:r w:rsidRPr="00177705">
              <w:rPr>
                <w:rFonts w:asciiTheme="majorBidi" w:hAnsiTheme="majorBidi" w:cstheme="majorBidi"/>
                <w:sz w:val="24"/>
                <w:szCs w:val="24"/>
                <w:lang w:val="en-GB"/>
              </w:rPr>
              <w:lastRenderedPageBreak/>
              <w:t>(see also Result 6).</w:t>
            </w:r>
          </w:p>
        </w:tc>
      </w:tr>
      <w:tr w:rsidR="0008727D" w:rsidRPr="00177705" w14:paraId="654CD43F" w14:textId="77777777" w:rsidTr="00D4582E">
        <w:tc>
          <w:tcPr>
            <w:tcW w:w="1283" w:type="pct"/>
          </w:tcPr>
          <w:p w14:paraId="112B3A60" w14:textId="5BC99AC7" w:rsidR="004516CC" w:rsidRPr="00177705" w:rsidRDefault="004516CC" w:rsidP="006A2ECF">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lastRenderedPageBreak/>
              <w:t>Result 5:</w:t>
            </w:r>
          </w:p>
          <w:p w14:paraId="426B35EA" w14:textId="37F2AE51" w:rsidR="004516CC" w:rsidRPr="00177705" w:rsidRDefault="004516CC" w:rsidP="007D4342">
            <w:pPr>
              <w:rPr>
                <w:rFonts w:asciiTheme="majorBidi" w:hAnsiTheme="majorBidi" w:cstheme="majorBidi"/>
                <w:sz w:val="24"/>
                <w:szCs w:val="24"/>
                <w:lang w:val="en-GB"/>
              </w:rPr>
            </w:pPr>
            <w:r w:rsidRPr="00177705">
              <w:rPr>
                <w:rFonts w:asciiTheme="majorBidi" w:hAnsiTheme="majorBidi" w:cstheme="majorBidi"/>
                <w:sz w:val="24"/>
                <w:szCs w:val="24"/>
                <w:lang w:val="en-GB"/>
              </w:rPr>
              <w:t xml:space="preserve">Financial performance management established in terms of contribution rate, financial projections </w:t>
            </w:r>
            <w:r w:rsidR="007D4342" w:rsidRPr="00177705">
              <w:rPr>
                <w:rFonts w:asciiTheme="majorBidi" w:hAnsiTheme="majorBidi" w:cstheme="majorBidi"/>
                <w:sz w:val="24"/>
                <w:szCs w:val="24"/>
                <w:lang w:val="en-GB"/>
              </w:rPr>
              <w:t xml:space="preserve">on the newly introduced policy reforms indicated in </w:t>
            </w:r>
            <w:r w:rsidR="007D4342" w:rsidRPr="00177705">
              <w:rPr>
                <w:rFonts w:asciiTheme="majorBidi" w:hAnsiTheme="majorBidi" w:cstheme="majorBidi"/>
                <w:sz w:val="24"/>
                <w:szCs w:val="24"/>
                <w:u w:val="single"/>
                <w:lang w:val="en-GB"/>
              </w:rPr>
              <w:t>Result 1</w:t>
            </w:r>
          </w:p>
        </w:tc>
        <w:tc>
          <w:tcPr>
            <w:tcW w:w="1305" w:type="pct"/>
          </w:tcPr>
          <w:p w14:paraId="26001EF6" w14:textId="77777777" w:rsidR="004516CC" w:rsidRPr="00177705" w:rsidRDefault="004516CC" w:rsidP="006F1E03">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Contribution rate:</w:t>
            </w:r>
          </w:p>
          <w:p w14:paraId="6DB08BBF" w14:textId="3B9325BA" w:rsidR="004516CC" w:rsidRPr="00177705" w:rsidRDefault="004516CC" w:rsidP="006F1E03">
            <w:pPr>
              <w:pStyle w:val="ListParagraph"/>
              <w:numPr>
                <w:ilvl w:val="1"/>
                <w:numId w:val="15"/>
              </w:numPr>
              <w:autoSpaceDE w:val="0"/>
              <w:autoSpaceDN w:val="0"/>
              <w:adjustRightInd w:val="0"/>
              <w:rPr>
                <w:rFonts w:asciiTheme="majorBidi" w:hAnsiTheme="majorBidi" w:cstheme="majorBidi"/>
                <w:color w:val="000000"/>
                <w:sz w:val="24"/>
                <w:szCs w:val="24"/>
                <w:lang w:val="en-GB" w:eastAsia="de-DE"/>
              </w:rPr>
            </w:pPr>
            <w:proofErr w:type="gramStart"/>
            <w:r w:rsidRPr="00177705">
              <w:rPr>
                <w:rFonts w:asciiTheme="majorBidi" w:hAnsiTheme="majorBidi" w:cstheme="majorBidi"/>
                <w:sz w:val="24"/>
                <w:szCs w:val="24"/>
                <w:lang w:val="en-GB"/>
              </w:rPr>
              <w:t>developed</w:t>
            </w:r>
            <w:proofErr w:type="gramEnd"/>
            <w:r w:rsidRPr="00177705">
              <w:rPr>
                <w:rFonts w:asciiTheme="majorBidi" w:hAnsiTheme="majorBidi" w:cstheme="majorBidi"/>
                <w:sz w:val="24"/>
                <w:szCs w:val="24"/>
                <w:lang w:val="en-GB"/>
              </w:rPr>
              <w:t xml:space="preserve"> and implemented methodology to calculate and regularly re-calculate WII contributions</w:t>
            </w:r>
            <w:r w:rsidR="00B442C7" w:rsidRPr="00177705">
              <w:rPr>
                <w:rFonts w:asciiTheme="majorBidi" w:hAnsiTheme="majorBidi" w:cstheme="majorBidi"/>
                <w:sz w:val="24"/>
                <w:szCs w:val="24"/>
                <w:lang w:val="en-GB"/>
              </w:rPr>
              <w:t>.</w:t>
            </w:r>
          </w:p>
          <w:p w14:paraId="28EE0A0F" w14:textId="77777777" w:rsidR="004516CC" w:rsidRPr="00177705" w:rsidRDefault="004516CC" w:rsidP="006F1E03">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Financial projections:</w:t>
            </w:r>
          </w:p>
          <w:p w14:paraId="7E510F5E" w14:textId="78EAE59F" w:rsidR="00B442C7" w:rsidRPr="00177705" w:rsidRDefault="00B442C7" w:rsidP="00D4582E">
            <w:pPr>
              <w:pStyle w:val="ListParagraph"/>
              <w:numPr>
                <w:ilvl w:val="1"/>
                <w:numId w:val="15"/>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 Measure and report the impact of introduced  </w:t>
            </w:r>
            <w:r w:rsidR="00460383" w:rsidRPr="00177705">
              <w:rPr>
                <w:rFonts w:asciiTheme="majorBidi" w:hAnsiTheme="majorBidi" w:cstheme="majorBidi"/>
                <w:sz w:val="24"/>
                <w:szCs w:val="24"/>
                <w:lang w:val="en-GB"/>
              </w:rPr>
              <w:t>Policy</w:t>
            </w:r>
            <w:r w:rsidRPr="00177705">
              <w:rPr>
                <w:rFonts w:asciiTheme="majorBidi" w:hAnsiTheme="majorBidi" w:cstheme="majorBidi"/>
                <w:sz w:val="24"/>
                <w:szCs w:val="24"/>
                <w:lang w:val="en-GB"/>
              </w:rPr>
              <w:t xml:space="preserve">  reforms on the sustainability of the WII </w:t>
            </w:r>
          </w:p>
          <w:p w14:paraId="5BC75EE1" w14:textId="39420E6F" w:rsidR="004516CC" w:rsidRPr="00177705" w:rsidRDefault="00B442C7" w:rsidP="00D4582E">
            <w:pPr>
              <w:pStyle w:val="ListParagraph"/>
              <w:autoSpaceDE w:val="0"/>
              <w:autoSpaceDN w:val="0"/>
              <w:adjustRightInd w:val="0"/>
              <w:ind w:left="1080"/>
              <w:rPr>
                <w:color w:val="000000"/>
                <w:lang w:val="en-GB" w:eastAsia="de-DE"/>
              </w:rPr>
            </w:pPr>
            <w:r w:rsidRPr="00177705">
              <w:rPr>
                <w:sz w:val="22"/>
                <w:szCs w:val="22"/>
                <w:lang w:val="en-GB"/>
              </w:rPr>
              <w:t xml:space="preserve"> </w:t>
            </w:r>
          </w:p>
        </w:tc>
        <w:tc>
          <w:tcPr>
            <w:tcW w:w="849" w:type="pct"/>
          </w:tcPr>
          <w:p w14:paraId="0A8FD614"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Methodology for calculation of contribution rate</w:t>
            </w:r>
          </w:p>
          <w:p w14:paraId="6EB4E1AF" w14:textId="77777777" w:rsidR="00460383" w:rsidRPr="00177705" w:rsidRDefault="00460383" w:rsidP="00460383">
            <w:pPr>
              <w:pStyle w:val="ListParagraph"/>
              <w:numPr>
                <w:ilvl w:val="0"/>
                <w:numId w:val="14"/>
              </w:numPr>
              <w:autoSpaceDE w:val="0"/>
              <w:autoSpaceDN w:val="0"/>
              <w:adjustRightInd w:val="0"/>
              <w:spacing w:after="200" w:line="276" w:lineRule="auto"/>
              <w:rPr>
                <w:rFonts w:asciiTheme="majorBidi" w:hAnsiTheme="majorBidi" w:cstheme="majorBidi"/>
                <w:sz w:val="24"/>
                <w:szCs w:val="24"/>
                <w:lang w:val="en-GB"/>
              </w:rPr>
            </w:pPr>
            <w:r w:rsidRPr="00177705">
              <w:rPr>
                <w:rFonts w:asciiTheme="majorBidi" w:hAnsiTheme="majorBidi" w:cstheme="majorBidi"/>
                <w:sz w:val="24"/>
                <w:szCs w:val="24"/>
                <w:lang w:val="en-GB"/>
              </w:rPr>
              <w:t>Report on financial projections of introduced policy reforms effect on WII sustainability</w:t>
            </w:r>
          </w:p>
          <w:p w14:paraId="4FB6F404"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Project reports</w:t>
            </w:r>
          </w:p>
        </w:tc>
        <w:tc>
          <w:tcPr>
            <w:tcW w:w="625" w:type="pct"/>
          </w:tcPr>
          <w:p w14:paraId="67AF7433" w14:textId="368E51F7" w:rsidR="004516CC" w:rsidRPr="00177705" w:rsidRDefault="00460383" w:rsidP="00D4582E">
            <w:pPr>
              <w:pStyle w:val="ListParagraph"/>
              <w:numPr>
                <w:ilvl w:val="0"/>
                <w:numId w:val="14"/>
              </w:numPr>
              <w:rPr>
                <w:rFonts w:asciiTheme="majorBidi" w:hAnsiTheme="majorBidi" w:cstheme="majorBidi"/>
                <w:sz w:val="24"/>
                <w:szCs w:val="24"/>
                <w:lang w:val="en-GB"/>
              </w:rPr>
            </w:pPr>
            <w:r w:rsidRPr="00177705">
              <w:rPr>
                <w:rFonts w:asciiTheme="majorBidi" w:hAnsiTheme="majorBidi" w:cstheme="majorBidi"/>
                <w:sz w:val="24"/>
                <w:szCs w:val="24"/>
                <w:lang w:val="en-GB"/>
              </w:rPr>
              <w:t>Having access o</w:t>
            </w:r>
            <w:r w:rsidR="007D4342" w:rsidRPr="00177705">
              <w:rPr>
                <w:rFonts w:asciiTheme="majorBidi" w:hAnsiTheme="majorBidi" w:cstheme="majorBidi"/>
                <w:sz w:val="24"/>
                <w:szCs w:val="24"/>
                <w:lang w:val="en-GB"/>
              </w:rPr>
              <w:t xml:space="preserve">n </w:t>
            </w:r>
            <w:proofErr w:type="gramStart"/>
            <w:r w:rsidRPr="00177705">
              <w:rPr>
                <w:rFonts w:asciiTheme="majorBidi" w:hAnsiTheme="majorBidi" w:cstheme="majorBidi"/>
                <w:sz w:val="24"/>
                <w:szCs w:val="24"/>
                <w:lang w:val="en-GB"/>
              </w:rPr>
              <w:t>the  9</w:t>
            </w:r>
            <w:r w:rsidRPr="00177705">
              <w:rPr>
                <w:rFonts w:asciiTheme="majorBidi" w:hAnsiTheme="majorBidi" w:cstheme="majorBidi"/>
                <w:sz w:val="24"/>
                <w:szCs w:val="24"/>
                <w:vertAlign w:val="superscript"/>
                <w:lang w:val="en-GB"/>
              </w:rPr>
              <w:t>th</w:t>
            </w:r>
            <w:proofErr w:type="gramEnd"/>
            <w:r w:rsidRPr="00177705">
              <w:rPr>
                <w:rFonts w:asciiTheme="majorBidi" w:hAnsiTheme="majorBidi" w:cstheme="majorBidi"/>
                <w:sz w:val="24"/>
                <w:szCs w:val="24"/>
                <w:lang w:val="en-GB"/>
              </w:rPr>
              <w:t xml:space="preserve"> Actuarial Report produced by the SSC. </w:t>
            </w:r>
          </w:p>
        </w:tc>
        <w:tc>
          <w:tcPr>
            <w:tcW w:w="938" w:type="pct"/>
          </w:tcPr>
          <w:p w14:paraId="2465F7F2" w14:textId="77777777" w:rsidR="004516CC" w:rsidRPr="00177705" w:rsidRDefault="004516CC" w:rsidP="00D4582E">
            <w:pPr>
              <w:pStyle w:val="ListParagraph"/>
              <w:numPr>
                <w:ilvl w:val="0"/>
                <w:numId w:val="37"/>
              </w:numPr>
              <w:rPr>
                <w:rFonts w:asciiTheme="majorBidi" w:hAnsiTheme="majorBidi" w:cstheme="majorBidi"/>
                <w:sz w:val="24"/>
                <w:szCs w:val="24"/>
                <w:lang w:val="en-GB"/>
              </w:rPr>
            </w:pPr>
            <w:r w:rsidRPr="00177705">
              <w:rPr>
                <w:rFonts w:asciiTheme="majorBidi" w:hAnsiTheme="majorBidi" w:cstheme="majorBidi"/>
                <w:sz w:val="24"/>
                <w:szCs w:val="24"/>
                <w:lang w:val="en-GB"/>
              </w:rPr>
              <w:t>The 9</w:t>
            </w:r>
            <w:r w:rsidRPr="00177705">
              <w:rPr>
                <w:rFonts w:asciiTheme="majorBidi" w:hAnsiTheme="majorBidi" w:cstheme="majorBidi"/>
                <w:sz w:val="24"/>
                <w:szCs w:val="24"/>
                <w:vertAlign w:val="superscript"/>
                <w:lang w:val="en-GB"/>
              </w:rPr>
              <w:t>th</w:t>
            </w:r>
            <w:r w:rsidRPr="00177705">
              <w:rPr>
                <w:rFonts w:asciiTheme="majorBidi" w:hAnsiTheme="majorBidi" w:cstheme="majorBidi"/>
                <w:sz w:val="24"/>
                <w:szCs w:val="24"/>
                <w:lang w:val="en-GB"/>
              </w:rPr>
              <w:t xml:space="preserve"> Actuarial Report provides the required updated information as a basis for further financial projections for Work Injury Insurance in Jordan.</w:t>
            </w:r>
          </w:p>
          <w:p w14:paraId="76E5B48F" w14:textId="56BE6A75" w:rsidR="004516CC" w:rsidRPr="00177705" w:rsidRDefault="004516CC" w:rsidP="006A2ECF">
            <w:pPr>
              <w:rPr>
                <w:rFonts w:asciiTheme="majorBidi" w:hAnsiTheme="majorBidi" w:cstheme="majorBidi"/>
                <w:sz w:val="24"/>
                <w:szCs w:val="24"/>
                <w:lang w:val="en-GB"/>
              </w:rPr>
            </w:pPr>
          </w:p>
        </w:tc>
      </w:tr>
      <w:tr w:rsidR="0008727D" w:rsidRPr="00177705" w14:paraId="5197C930" w14:textId="77777777" w:rsidTr="00D4582E">
        <w:tc>
          <w:tcPr>
            <w:tcW w:w="1283" w:type="pct"/>
          </w:tcPr>
          <w:p w14:paraId="4F77704B" w14:textId="77777777" w:rsidR="004516CC" w:rsidRPr="00177705" w:rsidRDefault="004516CC" w:rsidP="006A2ECF">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t>Result 6:</w:t>
            </w:r>
          </w:p>
          <w:p w14:paraId="341BCD4E" w14:textId="4B97A907" w:rsidR="004516CC" w:rsidRPr="00177705" w:rsidRDefault="004516CC" w:rsidP="00175722">
            <w:pPr>
              <w:rPr>
                <w:rFonts w:asciiTheme="majorBidi" w:hAnsiTheme="majorBidi" w:cstheme="majorBidi"/>
                <w:sz w:val="24"/>
                <w:szCs w:val="24"/>
                <w:lang w:val="en-GB"/>
              </w:rPr>
            </w:pPr>
            <w:r w:rsidRPr="00177705">
              <w:rPr>
                <w:rFonts w:asciiTheme="majorBidi" w:hAnsiTheme="majorBidi" w:cstheme="majorBidi"/>
                <w:sz w:val="24"/>
                <w:szCs w:val="24"/>
                <w:lang w:val="en-GB"/>
              </w:rPr>
              <w:t xml:space="preserve">3 Triannual Training plan designed and training </w:t>
            </w:r>
            <w:r w:rsidR="007D4342" w:rsidRPr="00177705">
              <w:rPr>
                <w:rFonts w:asciiTheme="majorBidi" w:hAnsiTheme="majorBidi" w:cstheme="majorBidi"/>
                <w:sz w:val="24"/>
                <w:szCs w:val="24"/>
                <w:lang w:val="en-GB"/>
              </w:rPr>
              <w:t>programs</w:t>
            </w:r>
            <w:r w:rsidRPr="00177705">
              <w:rPr>
                <w:rFonts w:asciiTheme="majorBidi" w:hAnsiTheme="majorBidi" w:cstheme="majorBidi"/>
                <w:sz w:val="24"/>
                <w:szCs w:val="24"/>
                <w:lang w:val="en-GB"/>
              </w:rPr>
              <w:t xml:space="preserve"> and sessions  implemented focusing on inspectors, auditors and WII staff in work injury case management</w:t>
            </w:r>
          </w:p>
          <w:p w14:paraId="299FFDEF" w14:textId="77777777" w:rsidR="004516CC" w:rsidRPr="00177705" w:rsidRDefault="004516CC" w:rsidP="00175722">
            <w:pPr>
              <w:rPr>
                <w:rFonts w:asciiTheme="majorBidi" w:hAnsiTheme="majorBidi" w:cstheme="majorBidi"/>
                <w:sz w:val="24"/>
                <w:szCs w:val="24"/>
                <w:lang w:val="en-GB"/>
              </w:rPr>
            </w:pPr>
          </w:p>
        </w:tc>
        <w:tc>
          <w:tcPr>
            <w:tcW w:w="1305" w:type="pct"/>
          </w:tcPr>
          <w:p w14:paraId="7CEA1C42" w14:textId="77777777" w:rsidR="007D4342" w:rsidRPr="00177705" w:rsidRDefault="007D4342"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Training </w:t>
            </w:r>
            <w:r w:rsidRPr="00177705">
              <w:rPr>
                <w:rFonts w:asciiTheme="majorBidi" w:hAnsiTheme="majorBidi" w:cstheme="majorBidi"/>
                <w:sz w:val="24"/>
                <w:szCs w:val="24"/>
                <w:lang w:val="en-GB" w:eastAsia="en-US"/>
              </w:rPr>
              <w:t>n</w:t>
            </w:r>
            <w:r w:rsidRPr="00177705">
              <w:rPr>
                <w:rFonts w:asciiTheme="majorBidi" w:hAnsiTheme="majorBidi" w:cstheme="majorBidi"/>
                <w:sz w:val="24"/>
                <w:szCs w:val="24"/>
                <w:lang w:val="en-GB"/>
              </w:rPr>
              <w:t>eeds assessment methodology is introduced and yearly implemented</w:t>
            </w:r>
          </w:p>
          <w:p w14:paraId="6FFCC793" w14:textId="78709D8B" w:rsidR="007D4342" w:rsidRPr="00177705" w:rsidRDefault="007D4342"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Training plan for WII developed and implemented.</w:t>
            </w:r>
          </w:p>
          <w:p w14:paraId="48336D58" w14:textId="2C745367" w:rsidR="007D4342" w:rsidRPr="00177705" w:rsidRDefault="007D4342"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eastAsia="en-US"/>
              </w:rPr>
              <w:t xml:space="preserve">At least 1 training program for every </w:t>
            </w:r>
            <w:r w:rsidRPr="00177705">
              <w:rPr>
                <w:rFonts w:asciiTheme="majorBidi" w:hAnsiTheme="majorBidi" w:cstheme="majorBidi"/>
                <w:sz w:val="24"/>
                <w:szCs w:val="24"/>
                <w:lang w:val="en-GB"/>
              </w:rPr>
              <w:t>WII staff</w:t>
            </w:r>
            <w:r w:rsidR="004516CC" w:rsidRPr="00177705">
              <w:rPr>
                <w:rFonts w:asciiTheme="majorBidi" w:hAnsiTheme="majorBidi" w:cstheme="majorBidi"/>
                <w:sz w:val="24"/>
                <w:szCs w:val="24"/>
                <w:lang w:val="en-GB" w:eastAsia="en-US"/>
              </w:rPr>
              <w:t xml:space="preserve"> </w:t>
            </w:r>
            <w:r w:rsidRPr="00177705">
              <w:rPr>
                <w:rFonts w:asciiTheme="majorBidi" w:hAnsiTheme="majorBidi" w:cstheme="majorBidi"/>
                <w:sz w:val="24"/>
                <w:szCs w:val="24"/>
                <w:lang w:val="en-GB"/>
              </w:rPr>
              <w:t xml:space="preserve"> in work injury case management is done annually </w:t>
            </w:r>
          </w:p>
          <w:p w14:paraId="7C01855B" w14:textId="4B0724C7" w:rsidR="004516CC" w:rsidRPr="00177705" w:rsidRDefault="004516CC" w:rsidP="00D4582E">
            <w:pPr>
              <w:autoSpaceDE w:val="0"/>
              <w:autoSpaceDN w:val="0"/>
              <w:adjustRightInd w:val="0"/>
              <w:rPr>
                <w:rFonts w:asciiTheme="majorBidi" w:hAnsiTheme="majorBidi" w:cstheme="majorBidi"/>
                <w:color w:val="000000"/>
                <w:sz w:val="24"/>
                <w:szCs w:val="24"/>
                <w:lang w:val="en-GB" w:eastAsia="de-DE"/>
              </w:rPr>
            </w:pPr>
          </w:p>
        </w:tc>
        <w:tc>
          <w:tcPr>
            <w:tcW w:w="849" w:type="pct"/>
          </w:tcPr>
          <w:p w14:paraId="6165FD7A"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Training plan</w:t>
            </w:r>
          </w:p>
          <w:p w14:paraId="270DBBED" w14:textId="0824BAEB" w:rsidR="0008727D" w:rsidRPr="00177705" w:rsidRDefault="0008727D" w:rsidP="0008727D">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Training material and documents</w:t>
            </w:r>
          </w:p>
          <w:p w14:paraId="20BA1042"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Project reports</w:t>
            </w:r>
          </w:p>
          <w:p w14:paraId="1D0E6CC6" w14:textId="77777777" w:rsidR="004516CC" w:rsidRPr="00177705" w:rsidRDefault="004516CC" w:rsidP="0008727D">
            <w:pPr>
              <w:pStyle w:val="ListParagraph"/>
              <w:autoSpaceDE w:val="0"/>
              <w:autoSpaceDN w:val="0"/>
              <w:adjustRightInd w:val="0"/>
              <w:ind w:left="360"/>
              <w:rPr>
                <w:rFonts w:asciiTheme="majorBidi" w:hAnsiTheme="majorBidi" w:cstheme="majorBidi"/>
                <w:strike/>
                <w:sz w:val="24"/>
                <w:szCs w:val="24"/>
                <w:lang w:val="en-GB"/>
              </w:rPr>
            </w:pPr>
          </w:p>
        </w:tc>
        <w:tc>
          <w:tcPr>
            <w:tcW w:w="625" w:type="pct"/>
          </w:tcPr>
          <w:p w14:paraId="0B3EB5A0" w14:textId="6A631E1D" w:rsidR="004516CC" w:rsidRPr="00177705" w:rsidRDefault="007D4342"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WII employees not having the time to attend the identified training</w:t>
            </w:r>
          </w:p>
          <w:p w14:paraId="7D44582D" w14:textId="3F3142AE" w:rsidR="007D4342" w:rsidRPr="00177705" w:rsidRDefault="007D4342"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Lack of financial resources for needed training </w:t>
            </w:r>
          </w:p>
        </w:tc>
        <w:tc>
          <w:tcPr>
            <w:tcW w:w="938" w:type="pct"/>
          </w:tcPr>
          <w:p w14:paraId="4C8C2B98" w14:textId="77777777" w:rsidR="004516CC" w:rsidRPr="00177705" w:rsidRDefault="004516CC" w:rsidP="00D4582E">
            <w:pPr>
              <w:pStyle w:val="ListParagraph"/>
              <w:numPr>
                <w:ilvl w:val="0"/>
                <w:numId w:val="14"/>
              </w:numPr>
              <w:rPr>
                <w:rFonts w:asciiTheme="majorBidi" w:hAnsiTheme="majorBidi" w:cstheme="majorBidi"/>
                <w:sz w:val="24"/>
                <w:szCs w:val="24"/>
                <w:lang w:val="en-GB"/>
              </w:rPr>
            </w:pPr>
            <w:r w:rsidRPr="00177705">
              <w:rPr>
                <w:rFonts w:asciiTheme="majorBidi" w:hAnsiTheme="majorBidi" w:cstheme="majorBidi"/>
                <w:sz w:val="24"/>
                <w:szCs w:val="24"/>
                <w:lang w:val="en-GB"/>
              </w:rPr>
              <w:t>Collaboration with relevant stakeholders as well as good international experience in this field is taken under consideration.</w:t>
            </w:r>
          </w:p>
          <w:p w14:paraId="309049C3" w14:textId="2A1C5A25" w:rsidR="0008727D" w:rsidRPr="00177705" w:rsidRDefault="0008727D" w:rsidP="00D4582E">
            <w:pPr>
              <w:pStyle w:val="ListParagraph"/>
              <w:numPr>
                <w:ilvl w:val="0"/>
                <w:numId w:val="14"/>
              </w:numPr>
              <w:rPr>
                <w:rFonts w:asciiTheme="majorBidi" w:hAnsiTheme="majorBidi" w:cstheme="majorBidi"/>
                <w:sz w:val="24"/>
                <w:szCs w:val="24"/>
                <w:lang w:val="en-GB"/>
              </w:rPr>
            </w:pPr>
            <w:r w:rsidRPr="00177705">
              <w:rPr>
                <w:rFonts w:asciiTheme="majorBidi" w:hAnsiTheme="majorBidi" w:cstheme="majorBidi"/>
                <w:sz w:val="24"/>
                <w:szCs w:val="24"/>
                <w:lang w:val="en-GB"/>
              </w:rPr>
              <w:t xml:space="preserve">Financial resources allocated for need trainings </w:t>
            </w:r>
          </w:p>
          <w:p w14:paraId="4D6FB5A1" w14:textId="29EA9D61" w:rsidR="0008727D" w:rsidRPr="00177705" w:rsidRDefault="0008727D" w:rsidP="00D4582E">
            <w:pPr>
              <w:pStyle w:val="ListParagraph"/>
              <w:numPr>
                <w:ilvl w:val="0"/>
                <w:numId w:val="14"/>
              </w:numPr>
              <w:rPr>
                <w:rFonts w:asciiTheme="majorBidi" w:hAnsiTheme="majorBidi" w:cstheme="majorBidi"/>
                <w:sz w:val="24"/>
                <w:szCs w:val="24"/>
                <w:lang w:val="en-GB"/>
              </w:rPr>
            </w:pPr>
            <w:r w:rsidRPr="00177705">
              <w:rPr>
                <w:rFonts w:asciiTheme="majorBidi" w:hAnsiTheme="majorBidi" w:cstheme="majorBidi"/>
                <w:sz w:val="24"/>
                <w:szCs w:val="24"/>
                <w:lang w:val="en-GB"/>
              </w:rPr>
              <w:t>Staff having the needed time to attend training programs according to plans.</w:t>
            </w:r>
          </w:p>
        </w:tc>
      </w:tr>
      <w:tr w:rsidR="0008727D" w:rsidRPr="00177705" w14:paraId="455DFF2C" w14:textId="77777777" w:rsidTr="00D4582E">
        <w:tc>
          <w:tcPr>
            <w:tcW w:w="1283" w:type="pct"/>
          </w:tcPr>
          <w:p w14:paraId="58237E65" w14:textId="143C5D4B" w:rsidR="004516CC" w:rsidRPr="00177705" w:rsidRDefault="004516CC" w:rsidP="00F6447A">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t>Result 7:</w:t>
            </w:r>
          </w:p>
          <w:p w14:paraId="64B4CB12" w14:textId="51D021DA" w:rsidR="004516CC" w:rsidRPr="00177705" w:rsidRDefault="004516CC" w:rsidP="0083176C">
            <w:pPr>
              <w:rPr>
                <w:rFonts w:asciiTheme="majorBidi" w:hAnsiTheme="majorBidi" w:cstheme="majorBidi"/>
                <w:sz w:val="24"/>
                <w:szCs w:val="24"/>
                <w:lang w:val="en-GB"/>
              </w:rPr>
            </w:pPr>
            <w:r w:rsidRPr="00177705">
              <w:rPr>
                <w:rFonts w:asciiTheme="majorBidi" w:hAnsiTheme="majorBidi" w:cstheme="majorBidi"/>
                <w:sz w:val="24"/>
                <w:szCs w:val="24"/>
                <w:lang w:val="en-GB"/>
              </w:rPr>
              <w:t xml:space="preserve">SSC Safety Standards and Process </w:t>
            </w:r>
            <w:r w:rsidRPr="00177705">
              <w:rPr>
                <w:rFonts w:asciiTheme="majorBidi" w:hAnsiTheme="majorBidi" w:cstheme="majorBidi"/>
                <w:iCs/>
                <w:sz w:val="24"/>
                <w:szCs w:val="24"/>
                <w:lang w:val="en-GB" w:eastAsia="en-GB"/>
              </w:rPr>
              <w:t>based on a combined inspection and consulting services developed</w:t>
            </w:r>
            <w:r w:rsidR="0083176C" w:rsidRPr="00177705">
              <w:rPr>
                <w:rFonts w:asciiTheme="majorBidi" w:hAnsiTheme="majorBidi" w:cstheme="majorBidi"/>
                <w:iCs/>
                <w:sz w:val="24"/>
                <w:szCs w:val="24"/>
                <w:lang w:val="en-GB" w:eastAsia="en-GB"/>
              </w:rPr>
              <w:t xml:space="preserve">, currently only inspection in executed with no consultation services. </w:t>
            </w:r>
          </w:p>
        </w:tc>
        <w:tc>
          <w:tcPr>
            <w:tcW w:w="1305" w:type="pct"/>
          </w:tcPr>
          <w:p w14:paraId="06DF5E57" w14:textId="6677FA9F" w:rsidR="004516CC" w:rsidRPr="00177705" w:rsidRDefault="0083176C" w:rsidP="0083176C">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 xml:space="preserve">Introducing a methodology for combining </w:t>
            </w:r>
            <w:r w:rsidR="004516CC" w:rsidRPr="00177705">
              <w:rPr>
                <w:rFonts w:asciiTheme="majorBidi" w:hAnsiTheme="majorBidi" w:cstheme="majorBidi"/>
                <w:color w:val="000000"/>
                <w:sz w:val="24"/>
                <w:szCs w:val="24"/>
                <w:lang w:val="en-GB" w:eastAsia="de-DE"/>
              </w:rPr>
              <w:t>Inspection and Consulting</w:t>
            </w:r>
            <w:r w:rsidR="00961E2B" w:rsidRPr="00177705">
              <w:rPr>
                <w:rFonts w:asciiTheme="majorBidi" w:hAnsiTheme="majorBidi" w:cstheme="majorBidi"/>
                <w:color w:val="000000"/>
                <w:sz w:val="24"/>
                <w:szCs w:val="24"/>
                <w:lang w:val="en-GB" w:eastAsia="de-DE"/>
              </w:rPr>
              <w:t>.</w:t>
            </w:r>
            <w:r w:rsidR="004516CC" w:rsidRPr="00177705">
              <w:rPr>
                <w:rFonts w:asciiTheme="majorBidi" w:hAnsiTheme="majorBidi" w:cstheme="majorBidi"/>
                <w:color w:val="000000"/>
                <w:sz w:val="24"/>
                <w:szCs w:val="24"/>
                <w:lang w:val="en-GB" w:eastAsia="de-DE"/>
              </w:rPr>
              <w:t xml:space="preserve"> </w:t>
            </w:r>
          </w:p>
          <w:p w14:paraId="31D6A799" w14:textId="7C925CB4" w:rsidR="00932FD9" w:rsidRPr="00177705" w:rsidRDefault="00932FD9" w:rsidP="00932FD9">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 xml:space="preserve">Develop and launch an </w:t>
            </w:r>
            <w:r w:rsidR="004516CC" w:rsidRPr="00177705">
              <w:rPr>
                <w:rFonts w:asciiTheme="majorBidi" w:hAnsiTheme="majorBidi" w:cstheme="majorBidi"/>
                <w:color w:val="000000"/>
                <w:sz w:val="24"/>
                <w:szCs w:val="24"/>
                <w:lang w:val="en-GB" w:eastAsia="de-DE"/>
              </w:rPr>
              <w:t xml:space="preserve">Online platform for institution to conduct self-audit to demonstrate the </w:t>
            </w:r>
            <w:r w:rsidR="004516CC" w:rsidRPr="00177705">
              <w:rPr>
                <w:rFonts w:asciiTheme="majorBidi" w:hAnsiTheme="majorBidi" w:cstheme="majorBidi"/>
                <w:color w:val="000000"/>
                <w:sz w:val="24"/>
                <w:szCs w:val="24"/>
                <w:lang w:val="en-GB" w:eastAsia="de-DE"/>
              </w:rPr>
              <w:lastRenderedPageBreak/>
              <w:t>compliance of the SSC OSH</w:t>
            </w:r>
          </w:p>
          <w:p w14:paraId="33C2FF5F" w14:textId="23D69B54" w:rsidR="004516CC" w:rsidRPr="00177705" w:rsidRDefault="004516CC" w:rsidP="00932FD9">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 xml:space="preserve"> </w:t>
            </w:r>
            <w:r w:rsidR="00932FD9" w:rsidRPr="00177705">
              <w:rPr>
                <w:rFonts w:asciiTheme="majorBidi" w:hAnsiTheme="majorBidi" w:cstheme="majorBidi"/>
                <w:color w:val="000000"/>
                <w:sz w:val="24"/>
                <w:szCs w:val="24"/>
                <w:lang w:val="en-GB" w:eastAsia="de-DE"/>
              </w:rPr>
              <w:t xml:space="preserve">50% of SSC WII </w:t>
            </w:r>
            <w:r w:rsidRPr="00177705">
              <w:rPr>
                <w:rFonts w:asciiTheme="majorBidi" w:hAnsiTheme="majorBidi" w:cstheme="majorBidi"/>
                <w:color w:val="000000"/>
                <w:sz w:val="24"/>
                <w:szCs w:val="24"/>
                <w:lang w:val="en-GB" w:eastAsia="de-DE"/>
              </w:rPr>
              <w:t>Inspectors</w:t>
            </w:r>
            <w:r w:rsidR="00932FD9" w:rsidRPr="00177705">
              <w:rPr>
                <w:rFonts w:asciiTheme="majorBidi" w:hAnsiTheme="majorBidi" w:cstheme="majorBidi"/>
                <w:color w:val="000000"/>
                <w:sz w:val="24"/>
                <w:szCs w:val="24"/>
                <w:lang w:val="en-GB" w:eastAsia="de-DE"/>
              </w:rPr>
              <w:t xml:space="preserve"> receiving training on </w:t>
            </w:r>
            <w:r w:rsidR="00932FD9" w:rsidRPr="00177705">
              <w:rPr>
                <w:rFonts w:asciiTheme="majorBidi" w:hAnsiTheme="majorBidi" w:cstheme="majorBidi"/>
                <w:sz w:val="24"/>
                <w:szCs w:val="24"/>
                <w:lang w:val="en-GB"/>
              </w:rPr>
              <w:t xml:space="preserve">Safety Standards and Process </w:t>
            </w:r>
            <w:r w:rsidR="00932FD9" w:rsidRPr="00177705">
              <w:rPr>
                <w:rFonts w:asciiTheme="majorBidi" w:hAnsiTheme="majorBidi" w:cstheme="majorBidi"/>
                <w:iCs/>
                <w:sz w:val="24"/>
                <w:szCs w:val="24"/>
                <w:lang w:val="en-GB" w:eastAsia="en-GB"/>
              </w:rPr>
              <w:t>based on a combined inspection and consulting services.</w:t>
            </w:r>
          </w:p>
          <w:p w14:paraId="5589B83E" w14:textId="07DF5299" w:rsidR="004516CC" w:rsidRPr="00177705" w:rsidRDefault="00932FD9" w:rsidP="00932FD9">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 xml:space="preserve">Develop and circulate manuals </w:t>
            </w:r>
            <w:proofErr w:type="gramStart"/>
            <w:r w:rsidRPr="00177705">
              <w:rPr>
                <w:rFonts w:asciiTheme="majorBidi" w:hAnsiTheme="majorBidi" w:cstheme="majorBidi"/>
                <w:color w:val="000000"/>
                <w:sz w:val="24"/>
                <w:szCs w:val="24"/>
                <w:lang w:val="en-GB" w:eastAsia="de-DE"/>
              </w:rPr>
              <w:t xml:space="preserve">on </w:t>
            </w:r>
            <w:r w:rsidR="004516CC" w:rsidRPr="00177705">
              <w:rPr>
                <w:rFonts w:asciiTheme="majorBidi" w:hAnsiTheme="majorBidi" w:cstheme="majorBidi"/>
                <w:color w:val="000000"/>
                <w:sz w:val="24"/>
                <w:szCs w:val="24"/>
                <w:lang w:val="en-GB" w:eastAsia="de-DE"/>
              </w:rPr>
              <w:t xml:space="preserve"> details</w:t>
            </w:r>
            <w:proofErr w:type="gramEnd"/>
            <w:r w:rsidR="004516CC" w:rsidRPr="00177705">
              <w:rPr>
                <w:rFonts w:asciiTheme="majorBidi" w:hAnsiTheme="majorBidi" w:cstheme="majorBidi"/>
                <w:color w:val="000000"/>
                <w:sz w:val="24"/>
                <w:szCs w:val="24"/>
                <w:lang w:val="en-GB" w:eastAsia="de-DE"/>
              </w:rPr>
              <w:t xml:space="preserve"> of the compliance audit and procedures of SSC OSH standards</w:t>
            </w:r>
            <w:r w:rsidRPr="00177705">
              <w:rPr>
                <w:rFonts w:asciiTheme="majorBidi" w:hAnsiTheme="majorBidi" w:cstheme="majorBidi"/>
                <w:color w:val="000000"/>
                <w:sz w:val="24"/>
                <w:szCs w:val="24"/>
                <w:lang w:val="en-GB" w:eastAsia="de-DE"/>
              </w:rPr>
              <w:t>.</w:t>
            </w:r>
          </w:p>
        </w:tc>
        <w:tc>
          <w:tcPr>
            <w:tcW w:w="849" w:type="pct"/>
          </w:tcPr>
          <w:p w14:paraId="1F6E1923"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Project reports</w:t>
            </w:r>
          </w:p>
          <w:p w14:paraId="5DC71BCB"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Manuals on role&amp; function of inspectors</w:t>
            </w:r>
          </w:p>
          <w:p w14:paraId="3A8230E9"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Online platform for self-auditing</w:t>
            </w:r>
          </w:p>
          <w:p w14:paraId="2F9B1F48" w14:textId="1D706A63" w:rsidR="004516CC" w:rsidRPr="00177705" w:rsidRDefault="004516CC" w:rsidP="00932FD9">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Trained </w:t>
            </w:r>
            <w:r w:rsidR="00932FD9" w:rsidRPr="00177705">
              <w:rPr>
                <w:rFonts w:asciiTheme="majorBidi" w:hAnsiTheme="majorBidi" w:cstheme="majorBidi"/>
                <w:sz w:val="24"/>
                <w:szCs w:val="24"/>
                <w:lang w:val="en-GB"/>
              </w:rPr>
              <w:t xml:space="preserve">WII </w:t>
            </w:r>
            <w:r w:rsidRPr="00177705">
              <w:rPr>
                <w:rFonts w:asciiTheme="majorBidi" w:hAnsiTheme="majorBidi" w:cstheme="majorBidi"/>
                <w:sz w:val="24"/>
                <w:szCs w:val="24"/>
                <w:lang w:val="en-GB"/>
              </w:rPr>
              <w:lastRenderedPageBreak/>
              <w:t>inspectors</w:t>
            </w:r>
          </w:p>
          <w:p w14:paraId="6D0BCF51" w14:textId="12E825F9"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Audit resources manual</w:t>
            </w:r>
            <w:r w:rsidR="00932FD9" w:rsidRPr="00177705">
              <w:rPr>
                <w:rFonts w:asciiTheme="majorBidi" w:hAnsiTheme="majorBidi" w:cstheme="majorBidi"/>
                <w:sz w:val="24"/>
                <w:szCs w:val="24"/>
                <w:lang w:val="en-GB"/>
              </w:rPr>
              <w:t>s</w:t>
            </w:r>
            <w:r w:rsidRPr="00177705">
              <w:rPr>
                <w:rFonts w:asciiTheme="majorBidi" w:hAnsiTheme="majorBidi" w:cstheme="majorBidi"/>
                <w:sz w:val="24"/>
                <w:szCs w:val="24"/>
                <w:lang w:val="en-GB"/>
              </w:rPr>
              <w:t xml:space="preserve"> and web-based resources</w:t>
            </w:r>
            <w:r w:rsidR="00932FD9" w:rsidRPr="00177705">
              <w:rPr>
                <w:rFonts w:asciiTheme="majorBidi" w:hAnsiTheme="majorBidi" w:cstheme="majorBidi"/>
                <w:sz w:val="24"/>
                <w:szCs w:val="24"/>
                <w:lang w:val="en-GB"/>
              </w:rPr>
              <w:t>.</w:t>
            </w:r>
          </w:p>
          <w:p w14:paraId="791D3F2C" w14:textId="5F4C061F"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Workshop</w:t>
            </w:r>
            <w:r w:rsidR="00932FD9" w:rsidRPr="00177705">
              <w:rPr>
                <w:rFonts w:asciiTheme="majorBidi" w:hAnsiTheme="majorBidi" w:cstheme="majorBidi"/>
                <w:sz w:val="24"/>
                <w:szCs w:val="24"/>
                <w:lang w:val="en-GB"/>
              </w:rPr>
              <w:t>s.</w:t>
            </w:r>
          </w:p>
        </w:tc>
        <w:tc>
          <w:tcPr>
            <w:tcW w:w="625" w:type="pct"/>
          </w:tcPr>
          <w:p w14:paraId="1B7CE6CA" w14:textId="26EAE540" w:rsidR="00932FD9" w:rsidRPr="00177705" w:rsidRDefault="00932FD9" w:rsidP="00932FD9">
            <w:pPr>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 xml:space="preserve"> Technical challenges in launching the new self-audit platform</w:t>
            </w:r>
          </w:p>
          <w:p w14:paraId="180FF44E" w14:textId="4E0A64C8" w:rsidR="00932FD9" w:rsidRPr="00177705" w:rsidRDefault="00932FD9" w:rsidP="00D4582E">
            <w:pPr>
              <w:pStyle w:val="ListParagraph"/>
              <w:autoSpaceDE w:val="0"/>
              <w:autoSpaceDN w:val="0"/>
              <w:adjustRightInd w:val="0"/>
              <w:ind w:left="360"/>
              <w:rPr>
                <w:rFonts w:asciiTheme="majorBidi" w:hAnsiTheme="majorBidi" w:cstheme="majorBidi"/>
                <w:sz w:val="24"/>
                <w:szCs w:val="24"/>
                <w:lang w:val="en-GB"/>
              </w:rPr>
            </w:pPr>
          </w:p>
          <w:p w14:paraId="53ADB8CD" w14:textId="70CBD527" w:rsidR="00932FD9" w:rsidRPr="00177705" w:rsidRDefault="00932FD9"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 xml:space="preserve">Lack of financial resources for developing the new platform of to conduct needed training. </w:t>
            </w:r>
          </w:p>
        </w:tc>
        <w:tc>
          <w:tcPr>
            <w:tcW w:w="938" w:type="pct"/>
          </w:tcPr>
          <w:p w14:paraId="720D78C9" w14:textId="41F79F79" w:rsidR="004516CC" w:rsidRPr="00177705" w:rsidRDefault="004516CC" w:rsidP="00D4582E">
            <w:pPr>
              <w:pStyle w:val="ListParagraph"/>
              <w:numPr>
                <w:ilvl w:val="0"/>
                <w:numId w:val="14"/>
              </w:numPr>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Collaboration with EU partner institutions will inspire SSC to prepare for new improved concepts.</w:t>
            </w:r>
          </w:p>
          <w:p w14:paraId="09DFB654" w14:textId="77777777" w:rsidR="004516CC" w:rsidRPr="00177705" w:rsidRDefault="004516CC" w:rsidP="00D4582E">
            <w:pPr>
              <w:pStyle w:val="ListParagraph"/>
              <w:numPr>
                <w:ilvl w:val="0"/>
                <w:numId w:val="14"/>
              </w:numPr>
              <w:rPr>
                <w:rFonts w:asciiTheme="majorBidi" w:hAnsiTheme="majorBidi" w:cstheme="majorBidi"/>
                <w:sz w:val="24"/>
                <w:szCs w:val="24"/>
                <w:lang w:val="en-GB"/>
              </w:rPr>
            </w:pPr>
            <w:r w:rsidRPr="00177705">
              <w:rPr>
                <w:rFonts w:asciiTheme="majorBidi" w:hAnsiTheme="majorBidi" w:cstheme="majorBidi"/>
                <w:sz w:val="24"/>
                <w:szCs w:val="24"/>
                <w:lang w:val="en-GB"/>
              </w:rPr>
              <w:t xml:space="preserve">IT and training </w:t>
            </w:r>
            <w:r w:rsidRPr="00177705">
              <w:rPr>
                <w:rFonts w:asciiTheme="majorBidi" w:hAnsiTheme="majorBidi" w:cstheme="majorBidi"/>
                <w:sz w:val="24"/>
                <w:szCs w:val="24"/>
                <w:lang w:val="en-GB"/>
              </w:rPr>
              <w:lastRenderedPageBreak/>
              <w:t>capacities are sufficiently available.</w:t>
            </w:r>
          </w:p>
          <w:p w14:paraId="66625901" w14:textId="77777777" w:rsidR="004516CC" w:rsidRPr="00177705" w:rsidRDefault="004516CC" w:rsidP="00D4582E">
            <w:pPr>
              <w:pStyle w:val="ListParagraph"/>
              <w:numPr>
                <w:ilvl w:val="0"/>
                <w:numId w:val="14"/>
              </w:numPr>
              <w:rPr>
                <w:rFonts w:asciiTheme="majorBidi" w:hAnsiTheme="majorBidi" w:cstheme="majorBidi"/>
                <w:sz w:val="24"/>
                <w:szCs w:val="24"/>
                <w:lang w:val="en-GB"/>
              </w:rPr>
            </w:pPr>
            <w:r w:rsidRPr="00177705">
              <w:rPr>
                <w:rFonts w:asciiTheme="majorBidi" w:hAnsiTheme="majorBidi" w:cstheme="majorBidi"/>
                <w:sz w:val="24"/>
                <w:szCs w:val="24"/>
                <w:lang w:val="en-GB"/>
              </w:rPr>
              <w:t>Training plan and its implementation takes SSC Safety Standards and Process into consideration (see also Result 6).</w:t>
            </w:r>
          </w:p>
          <w:p w14:paraId="65FD66CF" w14:textId="3CD9F5A3" w:rsidR="004516CC" w:rsidRPr="00177705" w:rsidRDefault="004516CC" w:rsidP="006A2ECF">
            <w:pPr>
              <w:rPr>
                <w:rFonts w:asciiTheme="majorBidi" w:hAnsiTheme="majorBidi" w:cstheme="majorBidi"/>
                <w:sz w:val="24"/>
                <w:szCs w:val="24"/>
                <w:lang w:val="en-GB"/>
              </w:rPr>
            </w:pPr>
          </w:p>
        </w:tc>
      </w:tr>
      <w:tr w:rsidR="0008727D" w:rsidRPr="00177705" w14:paraId="4292D465" w14:textId="77777777" w:rsidTr="00D4582E">
        <w:trPr>
          <w:trHeight w:val="3032"/>
        </w:trPr>
        <w:tc>
          <w:tcPr>
            <w:tcW w:w="1283" w:type="pct"/>
          </w:tcPr>
          <w:p w14:paraId="214154BE" w14:textId="169E2D60" w:rsidR="004516CC" w:rsidRPr="00177705" w:rsidRDefault="004516CC" w:rsidP="00F6447A">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lastRenderedPageBreak/>
              <w:t>Result 8:</w:t>
            </w:r>
          </w:p>
          <w:p w14:paraId="4E0561E8" w14:textId="77777777" w:rsidR="004516CC" w:rsidRPr="00177705" w:rsidRDefault="004516CC" w:rsidP="006A2ECF">
            <w:pPr>
              <w:rPr>
                <w:rFonts w:asciiTheme="majorBidi" w:hAnsiTheme="majorBidi" w:cstheme="majorBidi"/>
                <w:sz w:val="24"/>
                <w:szCs w:val="24"/>
                <w:u w:val="single"/>
                <w:lang w:val="en-GB"/>
              </w:rPr>
            </w:pPr>
            <w:r w:rsidRPr="00177705">
              <w:rPr>
                <w:rFonts w:asciiTheme="majorBidi" w:hAnsiTheme="majorBidi" w:cstheme="majorBidi"/>
                <w:iCs/>
                <w:sz w:val="24"/>
                <w:szCs w:val="24"/>
                <w:lang w:val="en-GB" w:eastAsia="en-GB"/>
              </w:rPr>
              <w:t>Communications strategy on Work Injury Insurance developed and operational.</w:t>
            </w:r>
          </w:p>
          <w:p w14:paraId="2259060F" w14:textId="58ADF2B0" w:rsidR="004516CC" w:rsidRPr="00177705" w:rsidRDefault="004516CC" w:rsidP="006A2ECF">
            <w:pPr>
              <w:rPr>
                <w:rFonts w:asciiTheme="majorBidi" w:hAnsiTheme="majorBidi" w:cstheme="majorBidi"/>
                <w:sz w:val="24"/>
                <w:szCs w:val="24"/>
                <w:u w:val="single"/>
                <w:lang w:val="en-GB"/>
              </w:rPr>
            </w:pPr>
          </w:p>
        </w:tc>
        <w:tc>
          <w:tcPr>
            <w:tcW w:w="1305" w:type="pct"/>
          </w:tcPr>
          <w:p w14:paraId="1C8C6667" w14:textId="77777777" w:rsidR="004516CC" w:rsidRPr="00177705" w:rsidRDefault="004516CC" w:rsidP="006A35B6">
            <w:pPr>
              <w:pStyle w:val="ListParagraph"/>
              <w:numPr>
                <w:ilvl w:val="0"/>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color w:val="000000"/>
                <w:sz w:val="24"/>
                <w:szCs w:val="24"/>
                <w:lang w:val="en-GB" w:eastAsia="de-DE"/>
              </w:rPr>
              <w:t>Communications strategy is developed:</w:t>
            </w:r>
          </w:p>
          <w:p w14:paraId="51413C0F" w14:textId="77777777" w:rsidR="004516CC" w:rsidRPr="00177705" w:rsidRDefault="004516CC" w:rsidP="006A35B6">
            <w:pPr>
              <w:pStyle w:val="ListParagraph"/>
              <w:numPr>
                <w:ilvl w:val="1"/>
                <w:numId w:val="15"/>
              </w:numPr>
              <w:autoSpaceDE w:val="0"/>
              <w:autoSpaceDN w:val="0"/>
              <w:adjustRightInd w:val="0"/>
              <w:spacing w:before="60" w:after="60"/>
              <w:rPr>
                <w:rFonts w:asciiTheme="majorBidi" w:hAnsiTheme="majorBidi" w:cstheme="majorBidi"/>
                <w:sz w:val="24"/>
                <w:szCs w:val="24"/>
                <w:lang w:val="en-GB"/>
              </w:rPr>
            </w:pPr>
            <w:r w:rsidRPr="00177705">
              <w:rPr>
                <w:rFonts w:asciiTheme="majorBidi" w:hAnsiTheme="majorBidi" w:cstheme="majorBidi"/>
                <w:sz w:val="24"/>
                <w:szCs w:val="24"/>
                <w:lang w:val="en-GB"/>
              </w:rPr>
              <w:t>Identified target groups</w:t>
            </w:r>
          </w:p>
          <w:p w14:paraId="4EA9DF98" w14:textId="77777777" w:rsidR="004516CC" w:rsidRPr="00177705" w:rsidRDefault="004516CC" w:rsidP="006A35B6">
            <w:pPr>
              <w:pStyle w:val="ListParagraph"/>
              <w:numPr>
                <w:ilvl w:val="1"/>
                <w:numId w:val="15"/>
              </w:numPr>
              <w:autoSpaceDE w:val="0"/>
              <w:autoSpaceDN w:val="0"/>
              <w:adjustRightInd w:val="0"/>
              <w:spacing w:before="60" w:after="60"/>
              <w:rPr>
                <w:rFonts w:asciiTheme="majorBidi" w:hAnsiTheme="majorBidi" w:cstheme="majorBidi"/>
                <w:sz w:val="24"/>
                <w:szCs w:val="24"/>
                <w:lang w:val="en-GB"/>
              </w:rPr>
            </w:pPr>
            <w:r w:rsidRPr="00177705">
              <w:rPr>
                <w:rFonts w:asciiTheme="majorBidi" w:hAnsiTheme="majorBidi" w:cstheme="majorBidi"/>
                <w:sz w:val="24"/>
                <w:szCs w:val="24"/>
                <w:lang w:val="en-GB"/>
              </w:rPr>
              <w:t>Utilization of decided media-mix</w:t>
            </w:r>
          </w:p>
          <w:p w14:paraId="65F3A362" w14:textId="77777777" w:rsidR="004516CC" w:rsidRPr="00177705" w:rsidRDefault="004516CC" w:rsidP="006A35B6">
            <w:pPr>
              <w:pStyle w:val="ListParagraph"/>
              <w:numPr>
                <w:ilvl w:val="1"/>
                <w:numId w:val="15"/>
              </w:numPr>
              <w:autoSpaceDE w:val="0"/>
              <w:autoSpaceDN w:val="0"/>
              <w:adjustRightInd w:val="0"/>
              <w:spacing w:before="60" w:after="60"/>
              <w:rPr>
                <w:rFonts w:asciiTheme="majorBidi" w:hAnsiTheme="majorBidi" w:cstheme="majorBidi"/>
                <w:sz w:val="24"/>
                <w:szCs w:val="24"/>
                <w:lang w:val="en-GB"/>
              </w:rPr>
            </w:pPr>
            <w:r w:rsidRPr="00177705">
              <w:rPr>
                <w:rFonts w:asciiTheme="majorBidi" w:hAnsiTheme="majorBidi" w:cstheme="majorBidi"/>
                <w:sz w:val="24"/>
                <w:szCs w:val="24"/>
                <w:lang w:val="en-GB"/>
              </w:rPr>
              <w:t>Learn from good practice in EU partner country</w:t>
            </w:r>
          </w:p>
          <w:p w14:paraId="4ECFC649" w14:textId="77777777" w:rsidR="004516CC" w:rsidRPr="00177705" w:rsidRDefault="004516CC" w:rsidP="006A35B6">
            <w:pPr>
              <w:pStyle w:val="ListParagraph"/>
              <w:numPr>
                <w:ilvl w:val="1"/>
                <w:numId w:val="15"/>
              </w:numPr>
              <w:autoSpaceDE w:val="0"/>
              <w:autoSpaceDN w:val="0"/>
              <w:adjustRightInd w:val="0"/>
              <w:rPr>
                <w:rFonts w:asciiTheme="majorBidi" w:hAnsiTheme="majorBidi" w:cstheme="majorBidi"/>
                <w:color w:val="000000"/>
                <w:sz w:val="24"/>
                <w:szCs w:val="24"/>
                <w:lang w:val="en-GB" w:eastAsia="de-DE"/>
              </w:rPr>
            </w:pPr>
            <w:r w:rsidRPr="00177705">
              <w:rPr>
                <w:rFonts w:asciiTheme="majorBidi" w:hAnsiTheme="majorBidi" w:cstheme="majorBidi"/>
                <w:sz w:val="24"/>
                <w:szCs w:val="24"/>
                <w:lang w:val="en-GB"/>
              </w:rPr>
              <w:t>Elaborated budget for implementation</w:t>
            </w:r>
          </w:p>
          <w:p w14:paraId="4C4A256C" w14:textId="6D1E7A55" w:rsidR="004516CC" w:rsidRPr="001F0EC8" w:rsidRDefault="004516CC" w:rsidP="001F0EC8">
            <w:pPr>
              <w:autoSpaceDE w:val="0"/>
              <w:autoSpaceDN w:val="0"/>
              <w:adjustRightInd w:val="0"/>
              <w:rPr>
                <w:lang w:val="en-GB" w:eastAsia="de-DE"/>
              </w:rPr>
            </w:pPr>
            <w:r w:rsidRPr="00177705">
              <w:rPr>
                <w:rFonts w:asciiTheme="majorBidi" w:hAnsiTheme="majorBidi" w:cstheme="majorBidi"/>
                <w:color w:val="000000"/>
                <w:sz w:val="24"/>
                <w:szCs w:val="24"/>
                <w:lang w:val="en-GB" w:eastAsia="de-DE"/>
              </w:rPr>
              <w:t>Communications action plan for implementation, including electronic channels of SSC</w:t>
            </w:r>
            <w:r w:rsidR="00961E2B" w:rsidRPr="00177705">
              <w:rPr>
                <w:rFonts w:asciiTheme="majorBidi" w:hAnsiTheme="majorBidi" w:cstheme="majorBidi"/>
                <w:color w:val="000000"/>
                <w:sz w:val="24"/>
                <w:szCs w:val="24"/>
                <w:lang w:val="en-GB" w:eastAsia="de-DE"/>
              </w:rPr>
              <w:t>.</w:t>
            </w:r>
          </w:p>
        </w:tc>
        <w:tc>
          <w:tcPr>
            <w:tcW w:w="849" w:type="pct"/>
          </w:tcPr>
          <w:p w14:paraId="71FF80BB" w14:textId="19F6D7BD" w:rsidR="004516CC" w:rsidRPr="00177705" w:rsidRDefault="004516CC" w:rsidP="006A35B6">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Communications strategy document</w:t>
            </w:r>
          </w:p>
          <w:p w14:paraId="71FA7C51" w14:textId="5F9AF87B" w:rsidR="004516CC" w:rsidRPr="00177705" w:rsidRDefault="004516CC" w:rsidP="006A35B6">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Communications implementation action plan document</w:t>
            </w:r>
          </w:p>
          <w:p w14:paraId="420FC0BE" w14:textId="34A7BBBC" w:rsidR="004516CC" w:rsidRPr="00177705" w:rsidRDefault="004516CC" w:rsidP="00EE3CE0">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Project reports</w:t>
            </w:r>
          </w:p>
          <w:p w14:paraId="538A6E02" w14:textId="79E72C9F" w:rsidR="004516CC" w:rsidRPr="00177705" w:rsidRDefault="004516CC" w:rsidP="0059511D">
            <w:pPr>
              <w:pStyle w:val="ListParagraph"/>
              <w:autoSpaceDE w:val="0"/>
              <w:autoSpaceDN w:val="0"/>
              <w:adjustRightInd w:val="0"/>
              <w:ind w:left="360"/>
              <w:rPr>
                <w:rFonts w:asciiTheme="majorBidi" w:hAnsiTheme="majorBidi" w:cstheme="majorBidi"/>
                <w:sz w:val="24"/>
                <w:szCs w:val="24"/>
                <w:lang w:val="en-GB"/>
              </w:rPr>
            </w:pPr>
          </w:p>
        </w:tc>
        <w:tc>
          <w:tcPr>
            <w:tcW w:w="625" w:type="pct"/>
          </w:tcPr>
          <w:p w14:paraId="2F4EDFCB" w14:textId="6A08609E" w:rsidR="004516CC" w:rsidRPr="00177705" w:rsidRDefault="00961E2B"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Lack of financial resources to execute the communication plan. </w:t>
            </w:r>
          </w:p>
        </w:tc>
        <w:tc>
          <w:tcPr>
            <w:tcW w:w="938" w:type="pct"/>
          </w:tcPr>
          <w:p w14:paraId="0B5AB6CC" w14:textId="21D9EB66" w:rsidR="003F645F" w:rsidRPr="00177705" w:rsidRDefault="004516CC" w:rsidP="00D4582E">
            <w:pPr>
              <w:pStyle w:val="ListParagraph"/>
              <w:numPr>
                <w:ilvl w:val="0"/>
                <w:numId w:val="14"/>
              </w:numPr>
              <w:rPr>
                <w:rFonts w:asciiTheme="majorBidi" w:hAnsiTheme="majorBidi" w:cstheme="majorBidi"/>
                <w:sz w:val="24"/>
                <w:szCs w:val="24"/>
                <w:lang w:val="en-GB"/>
              </w:rPr>
            </w:pPr>
            <w:r w:rsidRPr="00177705">
              <w:rPr>
                <w:rFonts w:asciiTheme="majorBidi" w:hAnsiTheme="majorBidi" w:cstheme="majorBidi"/>
                <w:sz w:val="24"/>
                <w:szCs w:val="24"/>
                <w:lang w:val="en-GB"/>
              </w:rPr>
              <w:t>Experience from partner institution in EU is taken into consideration.</w:t>
            </w:r>
          </w:p>
          <w:p w14:paraId="2985FE25" w14:textId="748397E5" w:rsidR="004516CC" w:rsidRPr="00177705" w:rsidRDefault="004516CC" w:rsidP="00D4582E">
            <w:pPr>
              <w:pStyle w:val="ListParagraph"/>
              <w:numPr>
                <w:ilvl w:val="0"/>
                <w:numId w:val="14"/>
              </w:numPr>
              <w:rPr>
                <w:lang w:val="en-GB"/>
              </w:rPr>
            </w:pPr>
            <w:r w:rsidRPr="00177705">
              <w:rPr>
                <w:rFonts w:asciiTheme="majorBidi" w:hAnsiTheme="majorBidi" w:cstheme="majorBidi"/>
                <w:sz w:val="24"/>
                <w:szCs w:val="24"/>
                <w:lang w:val="en-GB"/>
              </w:rPr>
              <w:t>Communications Strategy will take all relevant aspects into account relevant for supporting successful and sustainable reforms.</w:t>
            </w:r>
          </w:p>
          <w:p w14:paraId="00AB3166" w14:textId="18F2C554" w:rsidR="004516CC" w:rsidRPr="00177705" w:rsidRDefault="004516CC" w:rsidP="006A2ECF">
            <w:pPr>
              <w:rPr>
                <w:rFonts w:asciiTheme="majorBidi" w:hAnsiTheme="majorBidi" w:cstheme="majorBidi"/>
                <w:sz w:val="24"/>
                <w:szCs w:val="24"/>
                <w:lang w:val="en-GB"/>
              </w:rPr>
            </w:pPr>
          </w:p>
        </w:tc>
      </w:tr>
      <w:tr w:rsidR="0008727D" w:rsidRPr="00177705" w14:paraId="1CA7678C" w14:textId="77777777" w:rsidTr="00D4582E">
        <w:tc>
          <w:tcPr>
            <w:tcW w:w="1283" w:type="pct"/>
          </w:tcPr>
          <w:p w14:paraId="474C6188" w14:textId="6AD3C15D" w:rsidR="004516CC" w:rsidRPr="00177705" w:rsidRDefault="004516CC" w:rsidP="00DD6381">
            <w:pPr>
              <w:rPr>
                <w:rFonts w:asciiTheme="majorBidi" w:hAnsiTheme="majorBidi" w:cstheme="majorBidi"/>
                <w:sz w:val="24"/>
                <w:szCs w:val="24"/>
                <w:u w:val="single"/>
                <w:lang w:val="en-GB"/>
              </w:rPr>
            </w:pPr>
            <w:r w:rsidRPr="00177705">
              <w:rPr>
                <w:rFonts w:asciiTheme="majorBidi" w:hAnsiTheme="majorBidi" w:cstheme="majorBidi"/>
                <w:sz w:val="24"/>
                <w:szCs w:val="24"/>
                <w:u w:val="single"/>
                <w:lang w:val="en-GB"/>
              </w:rPr>
              <w:t>Result 9:</w:t>
            </w:r>
          </w:p>
          <w:p w14:paraId="58467A58" w14:textId="49A0B50B" w:rsidR="004516CC" w:rsidRPr="00177705" w:rsidRDefault="004516CC" w:rsidP="006A2ECF">
            <w:pPr>
              <w:rPr>
                <w:rFonts w:asciiTheme="majorBidi" w:hAnsiTheme="majorBidi" w:cstheme="majorBidi"/>
                <w:sz w:val="24"/>
                <w:szCs w:val="24"/>
                <w:lang w:val="en-GB"/>
              </w:rPr>
            </w:pPr>
            <w:r w:rsidRPr="00177705">
              <w:rPr>
                <w:rFonts w:asciiTheme="majorBidi" w:hAnsiTheme="majorBidi" w:cstheme="majorBidi"/>
                <w:sz w:val="24"/>
                <w:szCs w:val="24"/>
                <w:lang w:val="en-GB"/>
              </w:rPr>
              <w:t>Work Injury Case based counselling, rehabilitation and reintegration implemented</w:t>
            </w:r>
            <w:r w:rsidR="003F645F" w:rsidRPr="00177705">
              <w:rPr>
                <w:rFonts w:asciiTheme="majorBidi" w:hAnsiTheme="majorBidi" w:cstheme="majorBidi"/>
                <w:sz w:val="24"/>
                <w:szCs w:val="24"/>
                <w:lang w:val="en-GB"/>
              </w:rPr>
              <w:t>.</w:t>
            </w:r>
          </w:p>
        </w:tc>
        <w:tc>
          <w:tcPr>
            <w:tcW w:w="1305" w:type="pct"/>
          </w:tcPr>
          <w:p w14:paraId="09C49283" w14:textId="00FDB820" w:rsidR="004516CC" w:rsidRPr="00177705" w:rsidRDefault="003F645F"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eastAsia="en-US"/>
              </w:rPr>
              <w:t xml:space="preserve">Development of a </w:t>
            </w:r>
            <w:r w:rsidR="004B763E" w:rsidRPr="00177705">
              <w:rPr>
                <w:rFonts w:asciiTheme="majorBidi" w:hAnsiTheme="majorBidi" w:cstheme="majorBidi"/>
                <w:sz w:val="24"/>
                <w:szCs w:val="24"/>
                <w:lang w:val="en-GB"/>
              </w:rPr>
              <w:t>proposed counselling r</w:t>
            </w:r>
            <w:r w:rsidR="004516CC" w:rsidRPr="00177705">
              <w:rPr>
                <w:rFonts w:asciiTheme="majorBidi" w:hAnsiTheme="majorBidi" w:cstheme="majorBidi"/>
                <w:sz w:val="24"/>
                <w:szCs w:val="24"/>
                <w:lang w:val="en-GB" w:eastAsia="en-US"/>
              </w:rPr>
              <w:t xml:space="preserve">ehabilitation and </w:t>
            </w:r>
            <w:r w:rsidR="004B763E" w:rsidRPr="00177705">
              <w:rPr>
                <w:rFonts w:asciiTheme="majorBidi" w:hAnsiTheme="majorBidi" w:cstheme="majorBidi"/>
                <w:sz w:val="24"/>
                <w:szCs w:val="24"/>
                <w:lang w:val="en-GB"/>
              </w:rPr>
              <w:t>r</w:t>
            </w:r>
            <w:r w:rsidR="004B763E" w:rsidRPr="00177705">
              <w:rPr>
                <w:rFonts w:asciiTheme="majorBidi" w:hAnsiTheme="majorBidi" w:cstheme="majorBidi"/>
                <w:sz w:val="24"/>
                <w:szCs w:val="24"/>
                <w:lang w:val="en-GB" w:eastAsia="en-US"/>
              </w:rPr>
              <w:t xml:space="preserve">eturn </w:t>
            </w:r>
            <w:r w:rsidR="004516CC" w:rsidRPr="00177705">
              <w:rPr>
                <w:rFonts w:asciiTheme="majorBidi" w:hAnsiTheme="majorBidi" w:cstheme="majorBidi"/>
                <w:sz w:val="24"/>
                <w:szCs w:val="24"/>
                <w:lang w:val="en-GB" w:eastAsia="en-US"/>
              </w:rPr>
              <w:t xml:space="preserve">to </w:t>
            </w:r>
            <w:r w:rsidR="004B763E" w:rsidRPr="00177705">
              <w:rPr>
                <w:rFonts w:asciiTheme="majorBidi" w:hAnsiTheme="majorBidi" w:cstheme="majorBidi"/>
                <w:sz w:val="24"/>
                <w:szCs w:val="24"/>
                <w:lang w:val="en-GB"/>
              </w:rPr>
              <w:t>w</w:t>
            </w:r>
            <w:r w:rsidR="004B763E" w:rsidRPr="00177705">
              <w:rPr>
                <w:rFonts w:asciiTheme="majorBidi" w:hAnsiTheme="majorBidi" w:cstheme="majorBidi"/>
                <w:sz w:val="24"/>
                <w:szCs w:val="24"/>
                <w:lang w:val="en-GB" w:eastAsia="en-US"/>
              </w:rPr>
              <w:t xml:space="preserve">ork </w:t>
            </w:r>
            <w:r w:rsidR="004B763E" w:rsidRPr="00177705">
              <w:rPr>
                <w:rFonts w:asciiTheme="majorBidi" w:hAnsiTheme="majorBidi" w:cstheme="majorBidi"/>
                <w:sz w:val="24"/>
                <w:szCs w:val="24"/>
                <w:lang w:val="en-GB"/>
              </w:rPr>
              <w:t>system</w:t>
            </w:r>
            <w:r w:rsidRPr="00177705">
              <w:rPr>
                <w:rFonts w:asciiTheme="majorBidi" w:hAnsiTheme="majorBidi" w:cstheme="majorBidi"/>
                <w:sz w:val="24"/>
                <w:szCs w:val="24"/>
                <w:lang w:val="en-GB" w:eastAsia="en-US"/>
              </w:rPr>
              <w:t xml:space="preserve"> for the WII </w:t>
            </w:r>
          </w:p>
          <w:p w14:paraId="2F67FAB9" w14:textId="779C0867" w:rsidR="004516CC" w:rsidRPr="00177705" w:rsidRDefault="004B763E"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Developing </w:t>
            </w:r>
            <w:r w:rsidR="004516CC" w:rsidRPr="00177705">
              <w:rPr>
                <w:rFonts w:asciiTheme="majorBidi" w:hAnsiTheme="majorBidi" w:cstheme="majorBidi"/>
                <w:sz w:val="24"/>
                <w:szCs w:val="24"/>
                <w:lang w:val="en-GB" w:eastAsia="en-US"/>
              </w:rPr>
              <w:t xml:space="preserve">Rehabilitation </w:t>
            </w:r>
            <w:r w:rsidR="003F645F" w:rsidRPr="00177705">
              <w:rPr>
                <w:rFonts w:asciiTheme="majorBidi" w:hAnsiTheme="majorBidi" w:cstheme="majorBidi"/>
                <w:sz w:val="24"/>
                <w:szCs w:val="24"/>
                <w:lang w:val="en-GB" w:eastAsia="en-US"/>
              </w:rPr>
              <w:t xml:space="preserve">procedures including </w:t>
            </w:r>
            <w:r w:rsidR="004516CC" w:rsidRPr="00177705">
              <w:rPr>
                <w:rFonts w:asciiTheme="majorBidi" w:hAnsiTheme="majorBidi" w:cstheme="majorBidi"/>
                <w:sz w:val="24"/>
                <w:szCs w:val="24"/>
                <w:lang w:val="en-GB" w:eastAsia="en-US"/>
              </w:rPr>
              <w:t>cost defined - fee schedule, payment and invoicing, timeline, etc.</w:t>
            </w:r>
          </w:p>
          <w:p w14:paraId="0980A7A3" w14:textId="3486736B" w:rsidR="004B763E" w:rsidRPr="00177705" w:rsidRDefault="004B763E"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 xml:space="preserve">Delivering at least 3 training session for WII inspectors on complementary counselling, </w:t>
            </w:r>
            <w:r w:rsidRPr="00177705">
              <w:rPr>
                <w:rFonts w:asciiTheme="majorBidi" w:hAnsiTheme="majorBidi" w:cstheme="majorBidi"/>
                <w:sz w:val="24"/>
                <w:szCs w:val="24"/>
                <w:lang w:val="en-GB"/>
              </w:rPr>
              <w:lastRenderedPageBreak/>
              <w:t>rehabilitation, and reintegration services.</w:t>
            </w:r>
          </w:p>
          <w:p w14:paraId="67E977B9" w14:textId="7D075B27" w:rsidR="004516CC" w:rsidRPr="00177705" w:rsidRDefault="004516CC" w:rsidP="00D4582E">
            <w:pPr>
              <w:pStyle w:val="ListParagraph"/>
              <w:autoSpaceDE w:val="0"/>
              <w:autoSpaceDN w:val="0"/>
              <w:adjustRightInd w:val="0"/>
              <w:ind w:left="1080"/>
              <w:rPr>
                <w:rFonts w:asciiTheme="majorBidi" w:hAnsiTheme="majorBidi" w:cstheme="majorBidi"/>
                <w:color w:val="000000"/>
                <w:sz w:val="24"/>
                <w:szCs w:val="24"/>
                <w:lang w:val="en-GB" w:eastAsia="de-DE"/>
              </w:rPr>
            </w:pPr>
          </w:p>
        </w:tc>
        <w:tc>
          <w:tcPr>
            <w:tcW w:w="849" w:type="pct"/>
          </w:tcPr>
          <w:p w14:paraId="02A2D116"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Draft legal framework on rehabilitation and return to work as integral part of Work Injury Insurance</w:t>
            </w:r>
          </w:p>
          <w:p w14:paraId="3B3BDEC2" w14:textId="77777777"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MoU with rehabilitation providers and training institutions</w:t>
            </w:r>
          </w:p>
          <w:p w14:paraId="02DD80F0" w14:textId="4B8D3D71" w:rsidR="004516CC" w:rsidRPr="00177705" w:rsidRDefault="004516CC" w:rsidP="006F1E03">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Documented refined roles and functions of involved partners</w:t>
            </w:r>
            <w:r w:rsidR="004B763E" w:rsidRPr="00177705">
              <w:rPr>
                <w:rFonts w:asciiTheme="majorBidi" w:hAnsiTheme="majorBidi" w:cstheme="majorBidi"/>
                <w:sz w:val="24"/>
                <w:szCs w:val="24"/>
                <w:lang w:val="en-GB"/>
              </w:rPr>
              <w:t>.</w:t>
            </w:r>
          </w:p>
          <w:p w14:paraId="1DB5A959" w14:textId="77672BB7" w:rsidR="004B763E" w:rsidRPr="001F0EC8" w:rsidRDefault="004516CC" w:rsidP="001F0EC8">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HR development plan</w:t>
            </w:r>
          </w:p>
          <w:p w14:paraId="3A72492C" w14:textId="70EF61D4" w:rsidR="004B763E" w:rsidRPr="00177705" w:rsidRDefault="004516CC" w:rsidP="004B763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SSC Work Injury Case Management Operational manuals</w:t>
            </w:r>
            <w:r w:rsidR="004B763E" w:rsidRPr="00177705">
              <w:rPr>
                <w:rFonts w:asciiTheme="majorBidi" w:hAnsiTheme="majorBidi" w:cstheme="majorBidi"/>
                <w:sz w:val="24"/>
                <w:szCs w:val="24"/>
                <w:lang w:val="en-GB"/>
              </w:rPr>
              <w:t>.</w:t>
            </w:r>
          </w:p>
          <w:p w14:paraId="74139E2C" w14:textId="6E546966" w:rsidR="004B763E" w:rsidRPr="00177705" w:rsidRDefault="004B763E" w:rsidP="004B763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Proposed ICT systems needed to operate and manage counselling, rehabilitation and reintegration services.</w:t>
            </w:r>
          </w:p>
          <w:p w14:paraId="46E064F8" w14:textId="0784B5E5" w:rsidR="004516CC" w:rsidRPr="00177705" w:rsidRDefault="004516CC" w:rsidP="004B763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t>Project reports</w:t>
            </w:r>
            <w:r w:rsidR="004B763E" w:rsidRPr="00177705">
              <w:rPr>
                <w:rFonts w:asciiTheme="majorBidi" w:hAnsiTheme="majorBidi" w:cstheme="majorBidi"/>
                <w:sz w:val="24"/>
                <w:szCs w:val="24"/>
                <w:lang w:val="en-GB"/>
              </w:rPr>
              <w:t>.</w:t>
            </w:r>
          </w:p>
        </w:tc>
        <w:tc>
          <w:tcPr>
            <w:tcW w:w="625" w:type="pct"/>
          </w:tcPr>
          <w:p w14:paraId="0725B668" w14:textId="77777777" w:rsidR="004516CC" w:rsidRPr="00177705" w:rsidRDefault="004B763E" w:rsidP="00D4582E">
            <w:pPr>
              <w:pStyle w:val="ListParagraph"/>
              <w:numPr>
                <w:ilvl w:val="0"/>
                <w:numId w:val="14"/>
              </w:numPr>
              <w:autoSpaceDE w:val="0"/>
              <w:autoSpaceDN w:val="0"/>
              <w:adjustRightInd w:val="0"/>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 xml:space="preserve">Resistance to needed legal reform in order the SSC being able to provide counselling, rehabilitation and reintegration </w:t>
            </w:r>
            <w:r w:rsidRPr="00177705">
              <w:rPr>
                <w:rFonts w:asciiTheme="majorBidi" w:hAnsiTheme="majorBidi" w:cstheme="majorBidi"/>
                <w:sz w:val="24"/>
                <w:szCs w:val="24"/>
                <w:lang w:val="en-GB"/>
              </w:rPr>
              <w:lastRenderedPageBreak/>
              <w:t xml:space="preserve">services.  </w:t>
            </w:r>
          </w:p>
          <w:p w14:paraId="262DD9BA" w14:textId="1CA32183" w:rsidR="004B763E" w:rsidRPr="00177705" w:rsidRDefault="004B763E" w:rsidP="00D4582E">
            <w:pPr>
              <w:pStyle w:val="ListParagraph"/>
              <w:autoSpaceDE w:val="0"/>
              <w:autoSpaceDN w:val="0"/>
              <w:adjustRightInd w:val="0"/>
              <w:ind w:left="360"/>
              <w:rPr>
                <w:rFonts w:asciiTheme="majorBidi" w:hAnsiTheme="majorBidi" w:cstheme="majorBidi"/>
                <w:sz w:val="24"/>
                <w:szCs w:val="24"/>
                <w:lang w:val="en-GB"/>
              </w:rPr>
            </w:pPr>
          </w:p>
        </w:tc>
        <w:tc>
          <w:tcPr>
            <w:tcW w:w="938" w:type="pct"/>
          </w:tcPr>
          <w:p w14:paraId="298E4AE6" w14:textId="7FEC455C" w:rsidR="004516CC" w:rsidRPr="00177705" w:rsidRDefault="004516CC" w:rsidP="00D4582E">
            <w:pPr>
              <w:pStyle w:val="ListParagraph"/>
              <w:numPr>
                <w:ilvl w:val="0"/>
                <w:numId w:val="41"/>
              </w:numPr>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Collaboration with EU partner institutions will inspire SSC to prepare for new and improved concepts.</w:t>
            </w:r>
          </w:p>
          <w:p w14:paraId="52DC13FF" w14:textId="77777777" w:rsidR="004516CC" w:rsidRPr="00177705" w:rsidRDefault="004516CC" w:rsidP="00D4582E">
            <w:pPr>
              <w:pStyle w:val="ListParagraph"/>
              <w:numPr>
                <w:ilvl w:val="0"/>
                <w:numId w:val="41"/>
              </w:numPr>
              <w:rPr>
                <w:rFonts w:asciiTheme="majorBidi" w:hAnsiTheme="majorBidi" w:cstheme="majorBidi"/>
                <w:sz w:val="24"/>
                <w:szCs w:val="24"/>
                <w:lang w:val="en-GB"/>
              </w:rPr>
            </w:pPr>
            <w:r w:rsidRPr="00177705">
              <w:rPr>
                <w:rFonts w:asciiTheme="majorBidi" w:hAnsiTheme="majorBidi" w:cstheme="majorBidi"/>
                <w:sz w:val="24"/>
                <w:szCs w:val="24"/>
                <w:lang w:val="en-GB"/>
              </w:rPr>
              <w:t>IT and training capacities are sufficiently available.</w:t>
            </w:r>
          </w:p>
          <w:p w14:paraId="5FF8118D" w14:textId="77777777" w:rsidR="004516CC" w:rsidRPr="00177705" w:rsidRDefault="004516CC" w:rsidP="00D4582E">
            <w:pPr>
              <w:pStyle w:val="ListParagraph"/>
              <w:numPr>
                <w:ilvl w:val="0"/>
                <w:numId w:val="41"/>
              </w:numPr>
              <w:rPr>
                <w:rFonts w:asciiTheme="majorBidi" w:hAnsiTheme="majorBidi" w:cstheme="majorBidi"/>
                <w:sz w:val="24"/>
                <w:szCs w:val="24"/>
                <w:lang w:val="en-GB"/>
              </w:rPr>
            </w:pPr>
            <w:r w:rsidRPr="00177705">
              <w:rPr>
                <w:rFonts w:asciiTheme="majorBidi" w:hAnsiTheme="majorBidi" w:cstheme="majorBidi"/>
                <w:sz w:val="24"/>
                <w:szCs w:val="24"/>
                <w:lang w:val="en-GB"/>
              </w:rPr>
              <w:lastRenderedPageBreak/>
              <w:t>Regulatory framework is adapted to allow reforms (see also Result 2).</w:t>
            </w:r>
          </w:p>
          <w:p w14:paraId="2EF8DF9D" w14:textId="3D13067A" w:rsidR="004516CC" w:rsidRPr="00177705" w:rsidRDefault="004516CC" w:rsidP="00D4582E">
            <w:pPr>
              <w:pStyle w:val="ListParagraph"/>
              <w:numPr>
                <w:ilvl w:val="0"/>
                <w:numId w:val="41"/>
              </w:numPr>
              <w:rPr>
                <w:rFonts w:asciiTheme="majorBidi" w:hAnsiTheme="majorBidi" w:cstheme="majorBidi"/>
                <w:sz w:val="24"/>
                <w:szCs w:val="24"/>
                <w:lang w:val="en-GB"/>
              </w:rPr>
            </w:pPr>
            <w:r w:rsidRPr="00177705">
              <w:rPr>
                <w:rFonts w:asciiTheme="majorBidi" w:hAnsiTheme="majorBidi" w:cstheme="majorBidi"/>
                <w:sz w:val="24"/>
                <w:szCs w:val="24"/>
                <w:lang w:val="en-GB"/>
              </w:rPr>
              <w:t>Training plan and its implementation takes Work Injury Case Management into consideration (see also Result 6).</w:t>
            </w:r>
          </w:p>
        </w:tc>
      </w:tr>
    </w:tbl>
    <w:p w14:paraId="5D3C33B5" w14:textId="7F985343" w:rsidR="00E76B7E" w:rsidRPr="00177705" w:rsidRDefault="00E76B7E" w:rsidP="00D1611F">
      <w:pPr>
        <w:rPr>
          <w:rFonts w:asciiTheme="majorBidi" w:eastAsia="Times New Roman" w:hAnsiTheme="majorBidi" w:cstheme="majorBidi"/>
          <w:iCs/>
          <w:color w:val="000000"/>
          <w:sz w:val="24"/>
          <w:szCs w:val="24"/>
          <w:lang w:eastAsia="en-GB"/>
        </w:rPr>
      </w:pPr>
    </w:p>
    <w:bookmarkEnd w:id="14"/>
    <w:bookmarkEnd w:id="15"/>
    <w:bookmarkEnd w:id="16"/>
    <w:bookmarkEnd w:id="17"/>
    <w:bookmarkEnd w:id="18"/>
    <w:bookmarkEnd w:id="19"/>
    <w:p w14:paraId="69989C64" w14:textId="77777777" w:rsidR="00E76B7E" w:rsidRPr="00177705" w:rsidRDefault="00E76B7E" w:rsidP="00D1611F">
      <w:pPr>
        <w:rPr>
          <w:rFonts w:asciiTheme="majorBidi" w:eastAsia="Times New Roman" w:hAnsiTheme="majorBidi" w:cstheme="majorBidi"/>
          <w:iCs/>
          <w:color w:val="000000"/>
          <w:sz w:val="24"/>
          <w:szCs w:val="24"/>
          <w:lang w:eastAsia="en-GB"/>
        </w:rPr>
      </w:pPr>
    </w:p>
    <w:sectPr w:rsidR="00E76B7E" w:rsidRPr="00177705" w:rsidSect="00D1611F">
      <w:footnotePr>
        <w:pos w:val="beneathText"/>
      </w:footnotePr>
      <w:pgSz w:w="16840" w:h="11907" w:orient="landscape" w:code="9"/>
      <w:pgMar w:top="1418" w:right="1418" w:bottom="1417" w:left="851"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1D954" w14:textId="77777777" w:rsidR="00B95C92" w:rsidRDefault="00B95C92" w:rsidP="001F7F17">
      <w:pPr>
        <w:spacing w:after="0" w:line="240" w:lineRule="auto"/>
      </w:pPr>
      <w:r>
        <w:separator/>
      </w:r>
    </w:p>
  </w:endnote>
  <w:endnote w:type="continuationSeparator" w:id="0">
    <w:p w14:paraId="65AD7C3F" w14:textId="77777777" w:rsidR="00B95C92" w:rsidRDefault="00B95C92" w:rsidP="001F7F17">
      <w:pPr>
        <w:spacing w:after="0" w:line="240" w:lineRule="auto"/>
      </w:pPr>
      <w:r>
        <w:continuationSeparator/>
      </w:r>
    </w:p>
  </w:endnote>
  <w:endnote w:type="continuationNotice" w:id="1">
    <w:p w14:paraId="33E816BA" w14:textId="77777777" w:rsidR="00B95C92" w:rsidRDefault="00B95C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D2557" w14:textId="77777777" w:rsidR="00B95C92" w:rsidRDefault="00B95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6C6E3B7E" w14:textId="77777777" w:rsidR="00B95C92" w:rsidRDefault="00B95C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346DE" w14:textId="047FA039" w:rsidR="00B95C92" w:rsidRPr="007338F0" w:rsidRDefault="00B95C92">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587627">
      <w:rPr>
        <w:noProof/>
      </w:rPr>
      <w:t>1</w:t>
    </w:r>
    <w:r w:rsidRPr="007338F0">
      <w:rPr>
        <w:noProof/>
      </w:rPr>
      <w:fldChar w:fldCharType="end"/>
    </w:r>
  </w:p>
  <w:p w14:paraId="4E027E2D" w14:textId="77777777" w:rsidR="00B95C92" w:rsidRDefault="00B95C92">
    <w:pPr>
      <w:pStyle w:val="Footer"/>
      <w:framePr w:wrap="around" w:vAnchor="text" w:hAnchor="margin" w:xAlign="center" w:y="1"/>
      <w:rPr>
        <w:rStyle w:val="PageNumber"/>
      </w:rPr>
    </w:pPr>
  </w:p>
  <w:p w14:paraId="50AF61C8" w14:textId="77777777" w:rsidR="00B95C92" w:rsidRDefault="00B95C92" w:rsidP="002A1975">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C33A8" w14:textId="77777777" w:rsidR="00B95C92" w:rsidRDefault="00B95C92" w:rsidP="001F7F17">
      <w:pPr>
        <w:spacing w:after="0" w:line="240" w:lineRule="auto"/>
      </w:pPr>
      <w:r>
        <w:separator/>
      </w:r>
    </w:p>
  </w:footnote>
  <w:footnote w:type="continuationSeparator" w:id="0">
    <w:p w14:paraId="2736154C" w14:textId="77777777" w:rsidR="00B95C92" w:rsidRDefault="00B95C92" w:rsidP="001F7F17">
      <w:pPr>
        <w:spacing w:after="0" w:line="240" w:lineRule="auto"/>
      </w:pPr>
      <w:r>
        <w:continuationSeparator/>
      </w:r>
    </w:p>
  </w:footnote>
  <w:footnote w:type="continuationNotice" w:id="1">
    <w:p w14:paraId="6C062990" w14:textId="77777777" w:rsidR="00B95C92" w:rsidRDefault="00B95C92">
      <w:pPr>
        <w:spacing w:after="0" w:line="240" w:lineRule="auto"/>
      </w:pPr>
    </w:p>
  </w:footnote>
  <w:footnote w:id="2">
    <w:p w14:paraId="6B0E9C58" w14:textId="77777777" w:rsidR="00B95C92" w:rsidRPr="002E4D35" w:rsidRDefault="00B95C92">
      <w:pPr>
        <w:pStyle w:val="FootnoteText"/>
        <w:rPr>
          <w:lang w:val="en-US"/>
        </w:rPr>
      </w:pPr>
      <w:r>
        <w:rPr>
          <w:rStyle w:val="FootnoteReference"/>
        </w:rPr>
        <w:footnoteRef/>
      </w:r>
      <w:r>
        <w:t xml:space="preserve"> </w:t>
      </w:r>
      <w:r w:rsidRPr="0016029F">
        <w:t>For details kindly refer to: WII Macro and Policy Level Assessment and recommendations Report, March 2018; WII Governance Policy Regulations Assessment and Recommendations, November 2017; SSC WII Micro Level Operational and Capacity Assessment and Recommendations, March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B6809" w14:textId="77777777" w:rsidR="00B95C92" w:rsidRDefault="00B95C92">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1431EAA"/>
    <w:multiLevelType w:val="hybridMultilevel"/>
    <w:tmpl w:val="4330E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5BC346C"/>
    <w:multiLevelType w:val="hybridMultilevel"/>
    <w:tmpl w:val="95C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5C47"/>
    <w:multiLevelType w:val="hybridMultilevel"/>
    <w:tmpl w:val="B912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B90B19"/>
    <w:multiLevelType w:val="hybridMultilevel"/>
    <w:tmpl w:val="BC28D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A53324"/>
    <w:multiLevelType w:val="hybridMultilevel"/>
    <w:tmpl w:val="30161400"/>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6">
    <w:nsid w:val="1BB51E6B"/>
    <w:multiLevelType w:val="hybridMultilevel"/>
    <w:tmpl w:val="3F32C2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D3432"/>
    <w:multiLevelType w:val="hybridMultilevel"/>
    <w:tmpl w:val="2BEE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421B7B"/>
    <w:multiLevelType w:val="hybridMultilevel"/>
    <w:tmpl w:val="EFF40CDA"/>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9">
    <w:nsid w:val="1ED20928"/>
    <w:multiLevelType w:val="hybridMultilevel"/>
    <w:tmpl w:val="E80A8B24"/>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7C0CF9"/>
    <w:multiLevelType w:val="hybridMultilevel"/>
    <w:tmpl w:val="BF1061C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2">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3">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4">
    <w:nsid w:val="34FC694A"/>
    <w:multiLevelType w:val="hybridMultilevel"/>
    <w:tmpl w:val="FAA410D6"/>
    <w:lvl w:ilvl="0" w:tplc="64A0BE74">
      <w:start w:val="1"/>
      <w:numFmt w:val="bullet"/>
      <w:lvlText w:val="•"/>
      <w:lvlJc w:val="left"/>
      <w:pPr>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CF4289D"/>
    <w:multiLevelType w:val="hybridMultilevel"/>
    <w:tmpl w:val="9890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117E43"/>
    <w:multiLevelType w:val="hybridMultilevel"/>
    <w:tmpl w:val="13D8B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7D32650"/>
    <w:multiLevelType w:val="hybridMultilevel"/>
    <w:tmpl w:val="F0E04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3B1A82"/>
    <w:multiLevelType w:val="hybridMultilevel"/>
    <w:tmpl w:val="22384642"/>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4E500BF4"/>
    <w:multiLevelType w:val="hybridMultilevel"/>
    <w:tmpl w:val="A41413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nsid w:val="52AC6410"/>
    <w:multiLevelType w:val="hybridMultilevel"/>
    <w:tmpl w:val="188068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6F70D77"/>
    <w:multiLevelType w:val="hybridMultilevel"/>
    <w:tmpl w:val="946806F2"/>
    <w:lvl w:ilvl="0" w:tplc="08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nsid w:val="5D071FBE"/>
    <w:multiLevelType w:val="hybridMultilevel"/>
    <w:tmpl w:val="D9A06E6C"/>
    <w:lvl w:ilvl="0" w:tplc="041A0003">
      <w:start w:val="1"/>
      <w:numFmt w:val="bullet"/>
      <w:lvlText w:val="o"/>
      <w:lvlJc w:val="left"/>
      <w:pPr>
        <w:ind w:left="1069" w:hanging="360"/>
      </w:pPr>
      <w:rPr>
        <w:rFonts w:ascii="Courier New" w:hAnsi="Courier New" w:cs="Courier New"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4">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25">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61CF1534"/>
    <w:multiLevelType w:val="hybridMultilevel"/>
    <w:tmpl w:val="3724AB7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62971219"/>
    <w:multiLevelType w:val="hybridMultilevel"/>
    <w:tmpl w:val="0428AAD6"/>
    <w:lvl w:ilvl="0" w:tplc="64A0BE74">
      <w:start w:val="1"/>
      <w:numFmt w:val="bullet"/>
      <w:lvlText w:val="•"/>
      <w:lvlJc w:val="left"/>
      <w:pPr>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45271C0"/>
    <w:multiLevelType w:val="hybridMultilevel"/>
    <w:tmpl w:val="73EA3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52D4B01"/>
    <w:multiLevelType w:val="hybridMultilevel"/>
    <w:tmpl w:val="D474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4F3F00"/>
    <w:multiLevelType w:val="hybridMultilevel"/>
    <w:tmpl w:val="A642BBFA"/>
    <w:lvl w:ilvl="0" w:tplc="041A0001">
      <w:start w:val="1"/>
      <w:numFmt w:val="bullet"/>
      <w:lvlText w:val=""/>
      <w:lvlJc w:val="left"/>
      <w:pPr>
        <w:ind w:left="1789" w:hanging="360"/>
      </w:pPr>
      <w:rPr>
        <w:rFonts w:ascii="Symbol" w:hAnsi="Symbol" w:hint="default"/>
      </w:rPr>
    </w:lvl>
    <w:lvl w:ilvl="1" w:tplc="D92AB7E4">
      <w:numFmt w:val="bullet"/>
      <w:lvlText w:val="•"/>
      <w:lvlJc w:val="left"/>
      <w:pPr>
        <w:ind w:left="2509" w:hanging="360"/>
      </w:pPr>
      <w:rPr>
        <w:rFonts w:ascii="Times New Roman" w:eastAsia="SimSun" w:hAnsi="Times New Roman" w:cs="Times New Roman" w:hint="default"/>
      </w:rPr>
    </w:lvl>
    <w:lvl w:ilvl="2" w:tplc="041A0005" w:tentative="1">
      <w:start w:val="1"/>
      <w:numFmt w:val="bullet"/>
      <w:lvlText w:val=""/>
      <w:lvlJc w:val="left"/>
      <w:pPr>
        <w:ind w:left="3229" w:hanging="360"/>
      </w:pPr>
      <w:rPr>
        <w:rFonts w:ascii="Wingdings" w:hAnsi="Wingdings" w:hint="default"/>
      </w:rPr>
    </w:lvl>
    <w:lvl w:ilvl="3" w:tplc="041A0001" w:tentative="1">
      <w:start w:val="1"/>
      <w:numFmt w:val="bullet"/>
      <w:lvlText w:val=""/>
      <w:lvlJc w:val="left"/>
      <w:pPr>
        <w:ind w:left="3949" w:hanging="360"/>
      </w:pPr>
      <w:rPr>
        <w:rFonts w:ascii="Symbol" w:hAnsi="Symbol" w:hint="default"/>
      </w:rPr>
    </w:lvl>
    <w:lvl w:ilvl="4" w:tplc="041A0003" w:tentative="1">
      <w:start w:val="1"/>
      <w:numFmt w:val="bullet"/>
      <w:lvlText w:val="o"/>
      <w:lvlJc w:val="left"/>
      <w:pPr>
        <w:ind w:left="4669" w:hanging="360"/>
      </w:pPr>
      <w:rPr>
        <w:rFonts w:ascii="Courier New" w:hAnsi="Courier New" w:cs="Courier New" w:hint="default"/>
      </w:rPr>
    </w:lvl>
    <w:lvl w:ilvl="5" w:tplc="041A0005" w:tentative="1">
      <w:start w:val="1"/>
      <w:numFmt w:val="bullet"/>
      <w:lvlText w:val=""/>
      <w:lvlJc w:val="left"/>
      <w:pPr>
        <w:ind w:left="5389" w:hanging="360"/>
      </w:pPr>
      <w:rPr>
        <w:rFonts w:ascii="Wingdings" w:hAnsi="Wingdings" w:hint="default"/>
      </w:rPr>
    </w:lvl>
    <w:lvl w:ilvl="6" w:tplc="041A0001" w:tentative="1">
      <w:start w:val="1"/>
      <w:numFmt w:val="bullet"/>
      <w:lvlText w:val=""/>
      <w:lvlJc w:val="left"/>
      <w:pPr>
        <w:ind w:left="6109" w:hanging="360"/>
      </w:pPr>
      <w:rPr>
        <w:rFonts w:ascii="Symbol" w:hAnsi="Symbol" w:hint="default"/>
      </w:rPr>
    </w:lvl>
    <w:lvl w:ilvl="7" w:tplc="041A0003" w:tentative="1">
      <w:start w:val="1"/>
      <w:numFmt w:val="bullet"/>
      <w:lvlText w:val="o"/>
      <w:lvlJc w:val="left"/>
      <w:pPr>
        <w:ind w:left="6829" w:hanging="360"/>
      </w:pPr>
      <w:rPr>
        <w:rFonts w:ascii="Courier New" w:hAnsi="Courier New" w:cs="Courier New" w:hint="default"/>
      </w:rPr>
    </w:lvl>
    <w:lvl w:ilvl="8" w:tplc="041A0005" w:tentative="1">
      <w:start w:val="1"/>
      <w:numFmt w:val="bullet"/>
      <w:lvlText w:val=""/>
      <w:lvlJc w:val="left"/>
      <w:pPr>
        <w:ind w:left="7549" w:hanging="360"/>
      </w:pPr>
      <w:rPr>
        <w:rFonts w:ascii="Wingdings" w:hAnsi="Wingdings" w:hint="default"/>
      </w:rPr>
    </w:lvl>
  </w:abstractNum>
  <w:abstractNum w:abstractNumId="32">
    <w:nsid w:val="69CB4DA2"/>
    <w:multiLevelType w:val="hybridMultilevel"/>
    <w:tmpl w:val="DECE15F6"/>
    <w:lvl w:ilvl="0" w:tplc="0809000F">
      <w:start w:val="1"/>
      <w:numFmt w:val="decimal"/>
      <w:lvlText w:val="%1."/>
      <w:lvlJc w:val="left"/>
      <w:pPr>
        <w:ind w:left="3420" w:hanging="360"/>
      </w:pPr>
    </w:lvl>
    <w:lvl w:ilvl="1" w:tplc="0408F9F0">
      <w:start w:val="1"/>
      <w:numFmt w:val="decimal"/>
      <w:lvlText w:val="%2-"/>
      <w:lvlJc w:val="left"/>
      <w:pPr>
        <w:ind w:left="4500" w:hanging="720"/>
      </w:pPr>
      <w:rPr>
        <w:rFonts w:hint="default"/>
      </w:rPr>
    </w:lvl>
    <w:lvl w:ilvl="2" w:tplc="0809001B" w:tentative="1">
      <w:start w:val="1"/>
      <w:numFmt w:val="lowerRoman"/>
      <w:lvlText w:val="%3."/>
      <w:lvlJc w:val="right"/>
      <w:pPr>
        <w:ind w:left="4860" w:hanging="180"/>
      </w:pPr>
    </w:lvl>
    <w:lvl w:ilvl="3" w:tplc="0809000F" w:tentative="1">
      <w:start w:val="1"/>
      <w:numFmt w:val="decimal"/>
      <w:lvlText w:val="%4."/>
      <w:lvlJc w:val="left"/>
      <w:pPr>
        <w:ind w:left="5580" w:hanging="360"/>
      </w:pPr>
    </w:lvl>
    <w:lvl w:ilvl="4" w:tplc="08090019" w:tentative="1">
      <w:start w:val="1"/>
      <w:numFmt w:val="lowerLetter"/>
      <w:lvlText w:val="%5."/>
      <w:lvlJc w:val="left"/>
      <w:pPr>
        <w:ind w:left="6300" w:hanging="360"/>
      </w:pPr>
    </w:lvl>
    <w:lvl w:ilvl="5" w:tplc="0809001B" w:tentative="1">
      <w:start w:val="1"/>
      <w:numFmt w:val="lowerRoman"/>
      <w:lvlText w:val="%6."/>
      <w:lvlJc w:val="right"/>
      <w:pPr>
        <w:ind w:left="7020" w:hanging="180"/>
      </w:pPr>
    </w:lvl>
    <w:lvl w:ilvl="6" w:tplc="0809000F" w:tentative="1">
      <w:start w:val="1"/>
      <w:numFmt w:val="decimal"/>
      <w:lvlText w:val="%7."/>
      <w:lvlJc w:val="left"/>
      <w:pPr>
        <w:ind w:left="7740" w:hanging="360"/>
      </w:pPr>
    </w:lvl>
    <w:lvl w:ilvl="7" w:tplc="08090019" w:tentative="1">
      <w:start w:val="1"/>
      <w:numFmt w:val="lowerLetter"/>
      <w:lvlText w:val="%8."/>
      <w:lvlJc w:val="left"/>
      <w:pPr>
        <w:ind w:left="8460" w:hanging="360"/>
      </w:pPr>
    </w:lvl>
    <w:lvl w:ilvl="8" w:tplc="0809001B" w:tentative="1">
      <w:start w:val="1"/>
      <w:numFmt w:val="lowerRoman"/>
      <w:lvlText w:val="%9."/>
      <w:lvlJc w:val="right"/>
      <w:pPr>
        <w:ind w:left="9180" w:hanging="180"/>
      </w:pPr>
    </w:lvl>
  </w:abstractNum>
  <w:abstractNum w:abstractNumId="33">
    <w:nsid w:val="6A9B150B"/>
    <w:multiLevelType w:val="hybridMultilevel"/>
    <w:tmpl w:val="FBAEC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E2834B7"/>
    <w:multiLevelType w:val="hybridMultilevel"/>
    <w:tmpl w:val="2BCA4A78"/>
    <w:lvl w:ilvl="0" w:tplc="A2EE350E">
      <w:numFmt w:val="bullet"/>
      <w:lvlText w:val="•"/>
      <w:lvlJc w:val="left"/>
      <w:pPr>
        <w:ind w:left="720" w:hanging="360"/>
      </w:pPr>
      <w:rPr>
        <w:rFonts w:ascii="Garamond" w:eastAsia="Times New Roman" w:hAnsi="Garamond"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454579"/>
    <w:multiLevelType w:val="hybridMultilevel"/>
    <w:tmpl w:val="04FA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EE3391"/>
    <w:multiLevelType w:val="hybridMultilevel"/>
    <w:tmpl w:val="A8CE6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4519B"/>
    <w:multiLevelType w:val="hybridMultilevel"/>
    <w:tmpl w:val="EAECE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CE0676"/>
    <w:multiLevelType w:val="hybridMultilevel"/>
    <w:tmpl w:val="04103C78"/>
    <w:lvl w:ilvl="0" w:tplc="040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221CB3"/>
    <w:multiLevelType w:val="hybridMultilevel"/>
    <w:tmpl w:val="A7E44D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num w:numId="1">
    <w:abstractNumId w:val="0"/>
  </w:num>
  <w:num w:numId="2">
    <w:abstractNumId w:val="13"/>
  </w:num>
  <w:num w:numId="3">
    <w:abstractNumId w:val="40"/>
  </w:num>
  <w:num w:numId="4">
    <w:abstractNumId w:val="12"/>
  </w:num>
  <w:num w:numId="5">
    <w:abstractNumId w:val="11"/>
  </w:num>
  <w:num w:numId="6">
    <w:abstractNumId w:val="24"/>
  </w:num>
  <w:num w:numId="7">
    <w:abstractNumId w:val="30"/>
  </w:num>
  <w:num w:numId="8">
    <w:abstractNumId w:val="17"/>
  </w:num>
  <w:num w:numId="9">
    <w:abstractNumId w:val="25"/>
  </w:num>
  <w:num w:numId="10">
    <w:abstractNumId w:val="1"/>
  </w:num>
  <w:num w:numId="11">
    <w:abstractNumId w:val="26"/>
  </w:num>
  <w:num w:numId="12">
    <w:abstractNumId w:val="19"/>
  </w:num>
  <w:num w:numId="13">
    <w:abstractNumId w:val="21"/>
  </w:num>
  <w:num w:numId="14">
    <w:abstractNumId w:val="39"/>
  </w:num>
  <w:num w:numId="15">
    <w:abstractNumId w:val="20"/>
  </w:num>
  <w:num w:numId="16">
    <w:abstractNumId w:val="34"/>
  </w:num>
  <w:num w:numId="17">
    <w:abstractNumId w:val="22"/>
  </w:num>
  <w:num w:numId="18">
    <w:abstractNumId w:val="14"/>
  </w:num>
  <w:num w:numId="19">
    <w:abstractNumId w:val="4"/>
  </w:num>
  <w:num w:numId="20">
    <w:abstractNumId w:val="5"/>
  </w:num>
  <w:num w:numId="21">
    <w:abstractNumId w:val="28"/>
  </w:num>
  <w:num w:numId="22">
    <w:abstractNumId w:val="7"/>
  </w:num>
  <w:num w:numId="23">
    <w:abstractNumId w:val="27"/>
  </w:num>
  <w:num w:numId="24">
    <w:abstractNumId w:val="9"/>
  </w:num>
  <w:num w:numId="25">
    <w:abstractNumId w:val="31"/>
  </w:num>
  <w:num w:numId="26">
    <w:abstractNumId w:val="10"/>
  </w:num>
  <w:num w:numId="27">
    <w:abstractNumId w:val="8"/>
  </w:num>
  <w:num w:numId="28">
    <w:abstractNumId w:val="23"/>
  </w:num>
  <w:num w:numId="29">
    <w:abstractNumId w:val="32"/>
  </w:num>
  <w:num w:numId="30">
    <w:abstractNumId w:val="36"/>
  </w:num>
  <w:num w:numId="31">
    <w:abstractNumId w:val="33"/>
  </w:num>
  <w:num w:numId="32">
    <w:abstractNumId w:val="16"/>
  </w:num>
  <w:num w:numId="33">
    <w:abstractNumId w:val="18"/>
  </w:num>
  <w:num w:numId="34">
    <w:abstractNumId w:val="3"/>
  </w:num>
  <w:num w:numId="35">
    <w:abstractNumId w:val="29"/>
  </w:num>
  <w:num w:numId="36">
    <w:abstractNumId w:val="38"/>
  </w:num>
  <w:num w:numId="37">
    <w:abstractNumId w:val="2"/>
  </w:num>
  <w:num w:numId="38">
    <w:abstractNumId w:val="37"/>
  </w:num>
  <w:num w:numId="39">
    <w:abstractNumId w:val="6"/>
  </w:num>
  <w:num w:numId="40">
    <w:abstractNumId w:val="15"/>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activeWritingStyle w:appName="MSWord" w:lang="fr-BE" w:vendorID="64" w:dllVersion="131078" w:nlCheck="1" w:checkStyle="0"/>
  <w:activeWritingStyle w:appName="MSWord" w:lang="en-GB" w:vendorID="64" w:dllVersion="131078" w:nlCheck="1" w:checkStyle="1"/>
  <w:activeWritingStyle w:appName="MSWord" w:lang="nb-NO"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ctiveWritingStyle w:appName="MSWord" w:lang="de-DE" w:vendorID="64" w:dllVersion="131078" w:nlCheck="1" w:checkStyle="1"/>
  <w:proofState w:spelling="clean" w:grammar="clean"/>
  <w:defaultTabStop w:val="720"/>
  <w:hyphenationZone w:val="425"/>
  <w:characterSpacingControl w:val="doNotCompress"/>
  <w:hdrShapeDefaults>
    <o:shapedefaults v:ext="edit" spidmax="8193"/>
  </w:hdrShapeDefault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2169"/>
    <w:rsid w:val="000079EC"/>
    <w:rsid w:val="00011D95"/>
    <w:rsid w:val="00012353"/>
    <w:rsid w:val="00014A2F"/>
    <w:rsid w:val="0001559E"/>
    <w:rsid w:val="00015BCC"/>
    <w:rsid w:val="000161E6"/>
    <w:rsid w:val="00020265"/>
    <w:rsid w:val="00020994"/>
    <w:rsid w:val="000209BF"/>
    <w:rsid w:val="00022A12"/>
    <w:rsid w:val="00022C06"/>
    <w:rsid w:val="00022F45"/>
    <w:rsid w:val="00022FFE"/>
    <w:rsid w:val="0002477C"/>
    <w:rsid w:val="00027597"/>
    <w:rsid w:val="00032B63"/>
    <w:rsid w:val="000348B3"/>
    <w:rsid w:val="000357AD"/>
    <w:rsid w:val="0004022D"/>
    <w:rsid w:val="000433E9"/>
    <w:rsid w:val="0004351D"/>
    <w:rsid w:val="000438F8"/>
    <w:rsid w:val="00044C26"/>
    <w:rsid w:val="00045D7C"/>
    <w:rsid w:val="000473B7"/>
    <w:rsid w:val="00050506"/>
    <w:rsid w:val="0005419B"/>
    <w:rsid w:val="000554F9"/>
    <w:rsid w:val="0006210F"/>
    <w:rsid w:val="00065F2E"/>
    <w:rsid w:val="00065FA9"/>
    <w:rsid w:val="0006663E"/>
    <w:rsid w:val="00066A88"/>
    <w:rsid w:val="000678FD"/>
    <w:rsid w:val="0007162B"/>
    <w:rsid w:val="00074E80"/>
    <w:rsid w:val="00075763"/>
    <w:rsid w:val="000774A0"/>
    <w:rsid w:val="00077B96"/>
    <w:rsid w:val="00077D99"/>
    <w:rsid w:val="00081C87"/>
    <w:rsid w:val="0008386B"/>
    <w:rsid w:val="0008468F"/>
    <w:rsid w:val="00084E3D"/>
    <w:rsid w:val="0008727D"/>
    <w:rsid w:val="00090D85"/>
    <w:rsid w:val="000942A4"/>
    <w:rsid w:val="00094800"/>
    <w:rsid w:val="00095945"/>
    <w:rsid w:val="00095B33"/>
    <w:rsid w:val="00095D6A"/>
    <w:rsid w:val="000960B0"/>
    <w:rsid w:val="00096496"/>
    <w:rsid w:val="00097FEB"/>
    <w:rsid w:val="000A1043"/>
    <w:rsid w:val="000A1085"/>
    <w:rsid w:val="000A2204"/>
    <w:rsid w:val="000A396D"/>
    <w:rsid w:val="000A44ED"/>
    <w:rsid w:val="000A46F2"/>
    <w:rsid w:val="000A48EC"/>
    <w:rsid w:val="000A4BF3"/>
    <w:rsid w:val="000A52FB"/>
    <w:rsid w:val="000A5813"/>
    <w:rsid w:val="000A5D9B"/>
    <w:rsid w:val="000B0A4C"/>
    <w:rsid w:val="000B0B13"/>
    <w:rsid w:val="000B12B1"/>
    <w:rsid w:val="000B1B58"/>
    <w:rsid w:val="000B1ECB"/>
    <w:rsid w:val="000B5D65"/>
    <w:rsid w:val="000B7EEE"/>
    <w:rsid w:val="000C0FA8"/>
    <w:rsid w:val="000C3644"/>
    <w:rsid w:val="000C3DA8"/>
    <w:rsid w:val="000C4C49"/>
    <w:rsid w:val="000D0699"/>
    <w:rsid w:val="000D22F2"/>
    <w:rsid w:val="000D2B5B"/>
    <w:rsid w:val="000D46AD"/>
    <w:rsid w:val="000D7C32"/>
    <w:rsid w:val="000D7CD4"/>
    <w:rsid w:val="000E0B55"/>
    <w:rsid w:val="000E18D5"/>
    <w:rsid w:val="000E299B"/>
    <w:rsid w:val="000E371F"/>
    <w:rsid w:val="000E495E"/>
    <w:rsid w:val="000E4DAA"/>
    <w:rsid w:val="000E6E8D"/>
    <w:rsid w:val="000E6ECC"/>
    <w:rsid w:val="000F05F8"/>
    <w:rsid w:val="000F1D84"/>
    <w:rsid w:val="000F220B"/>
    <w:rsid w:val="000F2D82"/>
    <w:rsid w:val="000F7A66"/>
    <w:rsid w:val="000F7BA0"/>
    <w:rsid w:val="0010116E"/>
    <w:rsid w:val="00105B29"/>
    <w:rsid w:val="00105CFE"/>
    <w:rsid w:val="0010734F"/>
    <w:rsid w:val="00110DC6"/>
    <w:rsid w:val="00112D33"/>
    <w:rsid w:val="001137FA"/>
    <w:rsid w:val="001157C3"/>
    <w:rsid w:val="00117CC5"/>
    <w:rsid w:val="001248E7"/>
    <w:rsid w:val="0012509B"/>
    <w:rsid w:val="00126D59"/>
    <w:rsid w:val="001271ED"/>
    <w:rsid w:val="00127A4F"/>
    <w:rsid w:val="0013042C"/>
    <w:rsid w:val="001319E3"/>
    <w:rsid w:val="001329AD"/>
    <w:rsid w:val="00133AAC"/>
    <w:rsid w:val="00133E47"/>
    <w:rsid w:val="00134455"/>
    <w:rsid w:val="001345AE"/>
    <w:rsid w:val="00134A51"/>
    <w:rsid w:val="00135E99"/>
    <w:rsid w:val="0014067C"/>
    <w:rsid w:val="00142141"/>
    <w:rsid w:val="00144762"/>
    <w:rsid w:val="001451CE"/>
    <w:rsid w:val="00146820"/>
    <w:rsid w:val="001473B0"/>
    <w:rsid w:val="0014758D"/>
    <w:rsid w:val="001510D7"/>
    <w:rsid w:val="00154A69"/>
    <w:rsid w:val="0016029F"/>
    <w:rsid w:val="0016265B"/>
    <w:rsid w:val="00162726"/>
    <w:rsid w:val="001628B5"/>
    <w:rsid w:val="00162FB4"/>
    <w:rsid w:val="001635A2"/>
    <w:rsid w:val="00164184"/>
    <w:rsid w:val="001665BC"/>
    <w:rsid w:val="00171406"/>
    <w:rsid w:val="0017429B"/>
    <w:rsid w:val="00175722"/>
    <w:rsid w:val="00177631"/>
    <w:rsid w:val="00177705"/>
    <w:rsid w:val="00180150"/>
    <w:rsid w:val="001803D7"/>
    <w:rsid w:val="0018159A"/>
    <w:rsid w:val="00181AE3"/>
    <w:rsid w:val="00181B15"/>
    <w:rsid w:val="001824E3"/>
    <w:rsid w:val="0018414A"/>
    <w:rsid w:val="0019381A"/>
    <w:rsid w:val="0019382C"/>
    <w:rsid w:val="00194034"/>
    <w:rsid w:val="001948C7"/>
    <w:rsid w:val="0019494E"/>
    <w:rsid w:val="0019516A"/>
    <w:rsid w:val="001A0BE4"/>
    <w:rsid w:val="001A5823"/>
    <w:rsid w:val="001A648A"/>
    <w:rsid w:val="001A6ADB"/>
    <w:rsid w:val="001A78F7"/>
    <w:rsid w:val="001B0535"/>
    <w:rsid w:val="001B21F8"/>
    <w:rsid w:val="001B38CA"/>
    <w:rsid w:val="001B490E"/>
    <w:rsid w:val="001B5761"/>
    <w:rsid w:val="001C0D52"/>
    <w:rsid w:val="001C1400"/>
    <w:rsid w:val="001C184C"/>
    <w:rsid w:val="001C1B10"/>
    <w:rsid w:val="001D0BE8"/>
    <w:rsid w:val="001D1B0B"/>
    <w:rsid w:val="001D43B7"/>
    <w:rsid w:val="001D7280"/>
    <w:rsid w:val="001D798C"/>
    <w:rsid w:val="001E09F3"/>
    <w:rsid w:val="001E1191"/>
    <w:rsid w:val="001E40BC"/>
    <w:rsid w:val="001E49F7"/>
    <w:rsid w:val="001E52B0"/>
    <w:rsid w:val="001E5737"/>
    <w:rsid w:val="001E6041"/>
    <w:rsid w:val="001E7233"/>
    <w:rsid w:val="001F029B"/>
    <w:rsid w:val="001F0541"/>
    <w:rsid w:val="001F0EC8"/>
    <w:rsid w:val="001F1029"/>
    <w:rsid w:val="001F4C55"/>
    <w:rsid w:val="001F4F15"/>
    <w:rsid w:val="001F5228"/>
    <w:rsid w:val="001F5CAC"/>
    <w:rsid w:val="001F5DBB"/>
    <w:rsid w:val="001F7ACE"/>
    <w:rsid w:val="001F7F17"/>
    <w:rsid w:val="00201FB2"/>
    <w:rsid w:val="00204469"/>
    <w:rsid w:val="00210A5E"/>
    <w:rsid w:val="00211F50"/>
    <w:rsid w:val="00215B1F"/>
    <w:rsid w:val="0021605E"/>
    <w:rsid w:val="0021635C"/>
    <w:rsid w:val="0022078A"/>
    <w:rsid w:val="00220918"/>
    <w:rsid w:val="002252CC"/>
    <w:rsid w:val="002264D3"/>
    <w:rsid w:val="00230E88"/>
    <w:rsid w:val="002315EA"/>
    <w:rsid w:val="00231917"/>
    <w:rsid w:val="0023245E"/>
    <w:rsid w:val="00233EFD"/>
    <w:rsid w:val="00234F69"/>
    <w:rsid w:val="0023557F"/>
    <w:rsid w:val="00235A25"/>
    <w:rsid w:val="00235E19"/>
    <w:rsid w:val="00236DBF"/>
    <w:rsid w:val="00237477"/>
    <w:rsid w:val="00241F22"/>
    <w:rsid w:val="0024294D"/>
    <w:rsid w:val="00242B94"/>
    <w:rsid w:val="0024340B"/>
    <w:rsid w:val="00244D38"/>
    <w:rsid w:val="002452AB"/>
    <w:rsid w:val="00245A08"/>
    <w:rsid w:val="00245E7D"/>
    <w:rsid w:val="00246B35"/>
    <w:rsid w:val="00252FBF"/>
    <w:rsid w:val="002554DB"/>
    <w:rsid w:val="00263AD7"/>
    <w:rsid w:val="00265DF7"/>
    <w:rsid w:val="00266F7E"/>
    <w:rsid w:val="002714C2"/>
    <w:rsid w:val="00271A2B"/>
    <w:rsid w:val="00272B4F"/>
    <w:rsid w:val="0027576F"/>
    <w:rsid w:val="00275B40"/>
    <w:rsid w:val="002774B4"/>
    <w:rsid w:val="00280886"/>
    <w:rsid w:val="0028208E"/>
    <w:rsid w:val="00282520"/>
    <w:rsid w:val="0028291B"/>
    <w:rsid w:val="002834CC"/>
    <w:rsid w:val="002835A4"/>
    <w:rsid w:val="0028452E"/>
    <w:rsid w:val="00284745"/>
    <w:rsid w:val="00284779"/>
    <w:rsid w:val="00286BC3"/>
    <w:rsid w:val="00293FF8"/>
    <w:rsid w:val="002948B2"/>
    <w:rsid w:val="00296495"/>
    <w:rsid w:val="002A114A"/>
    <w:rsid w:val="002A1975"/>
    <w:rsid w:val="002A27FE"/>
    <w:rsid w:val="002A3BA1"/>
    <w:rsid w:val="002A7EA5"/>
    <w:rsid w:val="002A7EC7"/>
    <w:rsid w:val="002B0127"/>
    <w:rsid w:val="002B0510"/>
    <w:rsid w:val="002B47E8"/>
    <w:rsid w:val="002B4C4F"/>
    <w:rsid w:val="002B512C"/>
    <w:rsid w:val="002B5C1B"/>
    <w:rsid w:val="002B5C79"/>
    <w:rsid w:val="002B5CF7"/>
    <w:rsid w:val="002B6E86"/>
    <w:rsid w:val="002B73C9"/>
    <w:rsid w:val="002B7E22"/>
    <w:rsid w:val="002B7EC1"/>
    <w:rsid w:val="002C1D4D"/>
    <w:rsid w:val="002C3E42"/>
    <w:rsid w:val="002C52A3"/>
    <w:rsid w:val="002C534F"/>
    <w:rsid w:val="002C542A"/>
    <w:rsid w:val="002C5DEE"/>
    <w:rsid w:val="002C6C2A"/>
    <w:rsid w:val="002C7CC1"/>
    <w:rsid w:val="002D0CC7"/>
    <w:rsid w:val="002D1AE8"/>
    <w:rsid w:val="002D1B58"/>
    <w:rsid w:val="002D20DB"/>
    <w:rsid w:val="002D2656"/>
    <w:rsid w:val="002D2B78"/>
    <w:rsid w:val="002D3157"/>
    <w:rsid w:val="002D432C"/>
    <w:rsid w:val="002D434E"/>
    <w:rsid w:val="002D71AC"/>
    <w:rsid w:val="002D72A1"/>
    <w:rsid w:val="002E275B"/>
    <w:rsid w:val="002E2814"/>
    <w:rsid w:val="002E3B6F"/>
    <w:rsid w:val="002E4D35"/>
    <w:rsid w:val="002E59D3"/>
    <w:rsid w:val="002E7F76"/>
    <w:rsid w:val="002F13F8"/>
    <w:rsid w:val="002F2605"/>
    <w:rsid w:val="002F3CEA"/>
    <w:rsid w:val="002F499E"/>
    <w:rsid w:val="002F6A45"/>
    <w:rsid w:val="002F701E"/>
    <w:rsid w:val="00300578"/>
    <w:rsid w:val="00302130"/>
    <w:rsid w:val="00304447"/>
    <w:rsid w:val="00305E1C"/>
    <w:rsid w:val="00306B5C"/>
    <w:rsid w:val="00306EE5"/>
    <w:rsid w:val="0030730B"/>
    <w:rsid w:val="003073CA"/>
    <w:rsid w:val="00307BC5"/>
    <w:rsid w:val="0031032A"/>
    <w:rsid w:val="00310532"/>
    <w:rsid w:val="00310D21"/>
    <w:rsid w:val="00310FF8"/>
    <w:rsid w:val="003110C0"/>
    <w:rsid w:val="0031484A"/>
    <w:rsid w:val="003152D7"/>
    <w:rsid w:val="00317185"/>
    <w:rsid w:val="003202F5"/>
    <w:rsid w:val="003209C1"/>
    <w:rsid w:val="003209C4"/>
    <w:rsid w:val="003227F2"/>
    <w:rsid w:val="003238FA"/>
    <w:rsid w:val="00325664"/>
    <w:rsid w:val="00325C01"/>
    <w:rsid w:val="00325C69"/>
    <w:rsid w:val="00326FDC"/>
    <w:rsid w:val="0033029F"/>
    <w:rsid w:val="00332649"/>
    <w:rsid w:val="003327B1"/>
    <w:rsid w:val="00332F43"/>
    <w:rsid w:val="003331C8"/>
    <w:rsid w:val="00334828"/>
    <w:rsid w:val="003356CD"/>
    <w:rsid w:val="003356F2"/>
    <w:rsid w:val="00340A4D"/>
    <w:rsid w:val="00340AFB"/>
    <w:rsid w:val="0034162A"/>
    <w:rsid w:val="0034184A"/>
    <w:rsid w:val="003419E4"/>
    <w:rsid w:val="00343473"/>
    <w:rsid w:val="003471CF"/>
    <w:rsid w:val="003524EE"/>
    <w:rsid w:val="00352BEA"/>
    <w:rsid w:val="00353B55"/>
    <w:rsid w:val="003626FF"/>
    <w:rsid w:val="00364468"/>
    <w:rsid w:val="00371B28"/>
    <w:rsid w:val="00372A1D"/>
    <w:rsid w:val="00374AEC"/>
    <w:rsid w:val="00374EAB"/>
    <w:rsid w:val="00375169"/>
    <w:rsid w:val="00380075"/>
    <w:rsid w:val="00380761"/>
    <w:rsid w:val="00384011"/>
    <w:rsid w:val="00384794"/>
    <w:rsid w:val="00386DCE"/>
    <w:rsid w:val="00387F76"/>
    <w:rsid w:val="003904FF"/>
    <w:rsid w:val="003947FF"/>
    <w:rsid w:val="00394D72"/>
    <w:rsid w:val="00395899"/>
    <w:rsid w:val="003978FE"/>
    <w:rsid w:val="00397E6F"/>
    <w:rsid w:val="003A5532"/>
    <w:rsid w:val="003A580A"/>
    <w:rsid w:val="003A68D9"/>
    <w:rsid w:val="003A6FF3"/>
    <w:rsid w:val="003B13DD"/>
    <w:rsid w:val="003B43ED"/>
    <w:rsid w:val="003B6F09"/>
    <w:rsid w:val="003B7C79"/>
    <w:rsid w:val="003C1929"/>
    <w:rsid w:val="003C1A81"/>
    <w:rsid w:val="003C4245"/>
    <w:rsid w:val="003C4338"/>
    <w:rsid w:val="003C5938"/>
    <w:rsid w:val="003C713C"/>
    <w:rsid w:val="003D0BDF"/>
    <w:rsid w:val="003D14D5"/>
    <w:rsid w:val="003D17CC"/>
    <w:rsid w:val="003D1B20"/>
    <w:rsid w:val="003D465F"/>
    <w:rsid w:val="003D54EE"/>
    <w:rsid w:val="003D581C"/>
    <w:rsid w:val="003D605C"/>
    <w:rsid w:val="003D6B41"/>
    <w:rsid w:val="003D7EF8"/>
    <w:rsid w:val="003E030F"/>
    <w:rsid w:val="003E1398"/>
    <w:rsid w:val="003E5257"/>
    <w:rsid w:val="003F10B9"/>
    <w:rsid w:val="003F1275"/>
    <w:rsid w:val="003F20E2"/>
    <w:rsid w:val="003F39BD"/>
    <w:rsid w:val="003F5629"/>
    <w:rsid w:val="003F645F"/>
    <w:rsid w:val="003F7083"/>
    <w:rsid w:val="003F708D"/>
    <w:rsid w:val="00401250"/>
    <w:rsid w:val="00402B0A"/>
    <w:rsid w:val="00403305"/>
    <w:rsid w:val="00403FF6"/>
    <w:rsid w:val="004062AE"/>
    <w:rsid w:val="00406588"/>
    <w:rsid w:val="004125F5"/>
    <w:rsid w:val="00413771"/>
    <w:rsid w:val="004137CE"/>
    <w:rsid w:val="00414E00"/>
    <w:rsid w:val="0041775C"/>
    <w:rsid w:val="00420145"/>
    <w:rsid w:val="00421109"/>
    <w:rsid w:val="00424B9F"/>
    <w:rsid w:val="00427D1A"/>
    <w:rsid w:val="004315C5"/>
    <w:rsid w:val="00432371"/>
    <w:rsid w:val="00432C15"/>
    <w:rsid w:val="00433496"/>
    <w:rsid w:val="00435C23"/>
    <w:rsid w:val="00435EA4"/>
    <w:rsid w:val="004405BB"/>
    <w:rsid w:val="00441126"/>
    <w:rsid w:val="0044153B"/>
    <w:rsid w:val="00442667"/>
    <w:rsid w:val="0044392E"/>
    <w:rsid w:val="004459B4"/>
    <w:rsid w:val="004462AA"/>
    <w:rsid w:val="00446588"/>
    <w:rsid w:val="00446C9B"/>
    <w:rsid w:val="00447A91"/>
    <w:rsid w:val="00450265"/>
    <w:rsid w:val="004516CC"/>
    <w:rsid w:val="0045232C"/>
    <w:rsid w:val="00453D76"/>
    <w:rsid w:val="00453FF9"/>
    <w:rsid w:val="00456104"/>
    <w:rsid w:val="00460383"/>
    <w:rsid w:val="0046089D"/>
    <w:rsid w:val="00462502"/>
    <w:rsid w:val="004643E4"/>
    <w:rsid w:val="00464EEE"/>
    <w:rsid w:val="00465D40"/>
    <w:rsid w:val="0047411C"/>
    <w:rsid w:val="00475058"/>
    <w:rsid w:val="00475534"/>
    <w:rsid w:val="00475E77"/>
    <w:rsid w:val="004807E2"/>
    <w:rsid w:val="00484E2D"/>
    <w:rsid w:val="00485D4F"/>
    <w:rsid w:val="00485EE3"/>
    <w:rsid w:val="00486081"/>
    <w:rsid w:val="004906E6"/>
    <w:rsid w:val="0049326C"/>
    <w:rsid w:val="00494006"/>
    <w:rsid w:val="00495D93"/>
    <w:rsid w:val="004A086C"/>
    <w:rsid w:val="004A0F9C"/>
    <w:rsid w:val="004A1150"/>
    <w:rsid w:val="004A21CA"/>
    <w:rsid w:val="004A2C96"/>
    <w:rsid w:val="004A46E9"/>
    <w:rsid w:val="004A4844"/>
    <w:rsid w:val="004A59D5"/>
    <w:rsid w:val="004A639B"/>
    <w:rsid w:val="004A64EF"/>
    <w:rsid w:val="004A75E6"/>
    <w:rsid w:val="004A7664"/>
    <w:rsid w:val="004A7B12"/>
    <w:rsid w:val="004A7E78"/>
    <w:rsid w:val="004B1498"/>
    <w:rsid w:val="004B472C"/>
    <w:rsid w:val="004B763E"/>
    <w:rsid w:val="004C0E3C"/>
    <w:rsid w:val="004C163C"/>
    <w:rsid w:val="004C4D95"/>
    <w:rsid w:val="004C514A"/>
    <w:rsid w:val="004C5181"/>
    <w:rsid w:val="004C5F1D"/>
    <w:rsid w:val="004C7117"/>
    <w:rsid w:val="004C741F"/>
    <w:rsid w:val="004D0ACB"/>
    <w:rsid w:val="004D0D98"/>
    <w:rsid w:val="004D0F24"/>
    <w:rsid w:val="004D28D5"/>
    <w:rsid w:val="004D2C7C"/>
    <w:rsid w:val="004D321E"/>
    <w:rsid w:val="004D3D01"/>
    <w:rsid w:val="004E03E2"/>
    <w:rsid w:val="004E07BB"/>
    <w:rsid w:val="004E5FED"/>
    <w:rsid w:val="004E657E"/>
    <w:rsid w:val="004E78AE"/>
    <w:rsid w:val="004F11DA"/>
    <w:rsid w:val="004F17BF"/>
    <w:rsid w:val="004F1CD8"/>
    <w:rsid w:val="004F260B"/>
    <w:rsid w:val="004F2C4C"/>
    <w:rsid w:val="004F3AE9"/>
    <w:rsid w:val="004F5562"/>
    <w:rsid w:val="004F63E8"/>
    <w:rsid w:val="004F7AB9"/>
    <w:rsid w:val="00500524"/>
    <w:rsid w:val="00500B5D"/>
    <w:rsid w:val="00502DA6"/>
    <w:rsid w:val="005040FA"/>
    <w:rsid w:val="005050C2"/>
    <w:rsid w:val="00505ABD"/>
    <w:rsid w:val="00507458"/>
    <w:rsid w:val="005106CB"/>
    <w:rsid w:val="005107DF"/>
    <w:rsid w:val="005118FA"/>
    <w:rsid w:val="00512EBE"/>
    <w:rsid w:val="005176C0"/>
    <w:rsid w:val="0051772F"/>
    <w:rsid w:val="005179F9"/>
    <w:rsid w:val="00520D35"/>
    <w:rsid w:val="00521495"/>
    <w:rsid w:val="00521956"/>
    <w:rsid w:val="00522132"/>
    <w:rsid w:val="00522967"/>
    <w:rsid w:val="00522E94"/>
    <w:rsid w:val="00527181"/>
    <w:rsid w:val="005300AD"/>
    <w:rsid w:val="00530B3A"/>
    <w:rsid w:val="005374BC"/>
    <w:rsid w:val="00540373"/>
    <w:rsid w:val="00540AD4"/>
    <w:rsid w:val="00541AE1"/>
    <w:rsid w:val="00547039"/>
    <w:rsid w:val="00553318"/>
    <w:rsid w:val="005556E3"/>
    <w:rsid w:val="0055715B"/>
    <w:rsid w:val="00560AC0"/>
    <w:rsid w:val="00560C75"/>
    <w:rsid w:val="00561210"/>
    <w:rsid w:val="0056224D"/>
    <w:rsid w:val="0056315C"/>
    <w:rsid w:val="00563EE7"/>
    <w:rsid w:val="00564E59"/>
    <w:rsid w:val="005669E1"/>
    <w:rsid w:val="0057642E"/>
    <w:rsid w:val="00577CD5"/>
    <w:rsid w:val="005834AD"/>
    <w:rsid w:val="00584BD4"/>
    <w:rsid w:val="005856E1"/>
    <w:rsid w:val="00587627"/>
    <w:rsid w:val="005903B6"/>
    <w:rsid w:val="00591B94"/>
    <w:rsid w:val="00592617"/>
    <w:rsid w:val="0059473F"/>
    <w:rsid w:val="0059511D"/>
    <w:rsid w:val="00595AC7"/>
    <w:rsid w:val="00596344"/>
    <w:rsid w:val="00596747"/>
    <w:rsid w:val="00596C23"/>
    <w:rsid w:val="005975F2"/>
    <w:rsid w:val="005A1519"/>
    <w:rsid w:val="005A1616"/>
    <w:rsid w:val="005A292C"/>
    <w:rsid w:val="005A2E46"/>
    <w:rsid w:val="005A37B5"/>
    <w:rsid w:val="005A435C"/>
    <w:rsid w:val="005B0372"/>
    <w:rsid w:val="005B088A"/>
    <w:rsid w:val="005B1C65"/>
    <w:rsid w:val="005B217E"/>
    <w:rsid w:val="005B47AE"/>
    <w:rsid w:val="005B4B19"/>
    <w:rsid w:val="005B7B10"/>
    <w:rsid w:val="005C07A5"/>
    <w:rsid w:val="005C0AE1"/>
    <w:rsid w:val="005C0F63"/>
    <w:rsid w:val="005C1D09"/>
    <w:rsid w:val="005C1D47"/>
    <w:rsid w:val="005C575F"/>
    <w:rsid w:val="005C5C46"/>
    <w:rsid w:val="005D15AA"/>
    <w:rsid w:val="005D1A26"/>
    <w:rsid w:val="005D336D"/>
    <w:rsid w:val="005D5B3A"/>
    <w:rsid w:val="005D6E1C"/>
    <w:rsid w:val="005E3180"/>
    <w:rsid w:val="005E47A7"/>
    <w:rsid w:val="005E4F67"/>
    <w:rsid w:val="005E6F0E"/>
    <w:rsid w:val="005E75E6"/>
    <w:rsid w:val="005F01D5"/>
    <w:rsid w:val="005F02AD"/>
    <w:rsid w:val="005F21EC"/>
    <w:rsid w:val="005F550D"/>
    <w:rsid w:val="005F63B2"/>
    <w:rsid w:val="005F75CF"/>
    <w:rsid w:val="00601DFE"/>
    <w:rsid w:val="00606662"/>
    <w:rsid w:val="0061035E"/>
    <w:rsid w:val="00615385"/>
    <w:rsid w:val="006158F3"/>
    <w:rsid w:val="00615D02"/>
    <w:rsid w:val="00616A5C"/>
    <w:rsid w:val="006208A6"/>
    <w:rsid w:val="00622137"/>
    <w:rsid w:val="006242DD"/>
    <w:rsid w:val="00625A5B"/>
    <w:rsid w:val="00625ED4"/>
    <w:rsid w:val="00626B91"/>
    <w:rsid w:val="00626B9A"/>
    <w:rsid w:val="00627DAF"/>
    <w:rsid w:val="00630B5F"/>
    <w:rsid w:val="0063192E"/>
    <w:rsid w:val="006337CD"/>
    <w:rsid w:val="0063434A"/>
    <w:rsid w:val="00635656"/>
    <w:rsid w:val="00635D1D"/>
    <w:rsid w:val="00637B5E"/>
    <w:rsid w:val="00640F01"/>
    <w:rsid w:val="00641FCD"/>
    <w:rsid w:val="006423BA"/>
    <w:rsid w:val="0064246F"/>
    <w:rsid w:val="0064416F"/>
    <w:rsid w:val="00645E83"/>
    <w:rsid w:val="006460D1"/>
    <w:rsid w:val="006469DE"/>
    <w:rsid w:val="0064759A"/>
    <w:rsid w:val="00647719"/>
    <w:rsid w:val="00650214"/>
    <w:rsid w:val="006557DE"/>
    <w:rsid w:val="006575AA"/>
    <w:rsid w:val="00660BD0"/>
    <w:rsid w:val="00661EF6"/>
    <w:rsid w:val="00661F84"/>
    <w:rsid w:val="00667F81"/>
    <w:rsid w:val="006738CF"/>
    <w:rsid w:val="00676BA9"/>
    <w:rsid w:val="006806E6"/>
    <w:rsid w:val="00680E8D"/>
    <w:rsid w:val="00684B97"/>
    <w:rsid w:val="00685222"/>
    <w:rsid w:val="00685B2B"/>
    <w:rsid w:val="00687961"/>
    <w:rsid w:val="00691665"/>
    <w:rsid w:val="00692EC0"/>
    <w:rsid w:val="00695CDF"/>
    <w:rsid w:val="00696C40"/>
    <w:rsid w:val="006A1E1A"/>
    <w:rsid w:val="006A28C6"/>
    <w:rsid w:val="006A2ECF"/>
    <w:rsid w:val="006A336D"/>
    <w:rsid w:val="006A35B6"/>
    <w:rsid w:val="006A4D27"/>
    <w:rsid w:val="006A62D7"/>
    <w:rsid w:val="006A6434"/>
    <w:rsid w:val="006B0769"/>
    <w:rsid w:val="006B09FF"/>
    <w:rsid w:val="006B1013"/>
    <w:rsid w:val="006B1CCF"/>
    <w:rsid w:val="006B3558"/>
    <w:rsid w:val="006B45FC"/>
    <w:rsid w:val="006B5DB4"/>
    <w:rsid w:val="006B67E0"/>
    <w:rsid w:val="006B7E2F"/>
    <w:rsid w:val="006C51F0"/>
    <w:rsid w:val="006C5F2F"/>
    <w:rsid w:val="006C798F"/>
    <w:rsid w:val="006D07EE"/>
    <w:rsid w:val="006D15C0"/>
    <w:rsid w:val="006D33FA"/>
    <w:rsid w:val="006D35FD"/>
    <w:rsid w:val="006D3A61"/>
    <w:rsid w:val="006D41F0"/>
    <w:rsid w:val="006D429C"/>
    <w:rsid w:val="006D75D5"/>
    <w:rsid w:val="006D7613"/>
    <w:rsid w:val="006D7AC8"/>
    <w:rsid w:val="006E2733"/>
    <w:rsid w:val="006E4E68"/>
    <w:rsid w:val="006E4F7D"/>
    <w:rsid w:val="006E536C"/>
    <w:rsid w:val="006E7A53"/>
    <w:rsid w:val="006E7DA0"/>
    <w:rsid w:val="006F031A"/>
    <w:rsid w:val="006F1B2E"/>
    <w:rsid w:val="006F1B57"/>
    <w:rsid w:val="006F1E03"/>
    <w:rsid w:val="006F2113"/>
    <w:rsid w:val="006F488C"/>
    <w:rsid w:val="006F56B1"/>
    <w:rsid w:val="006F571A"/>
    <w:rsid w:val="006F587A"/>
    <w:rsid w:val="007009D8"/>
    <w:rsid w:val="00701111"/>
    <w:rsid w:val="0070111A"/>
    <w:rsid w:val="00701BC4"/>
    <w:rsid w:val="007025BA"/>
    <w:rsid w:val="0071080A"/>
    <w:rsid w:val="007114D5"/>
    <w:rsid w:val="00711A6A"/>
    <w:rsid w:val="00712ECE"/>
    <w:rsid w:val="00716E2B"/>
    <w:rsid w:val="00720DB9"/>
    <w:rsid w:val="00722488"/>
    <w:rsid w:val="007231C3"/>
    <w:rsid w:val="00723CAA"/>
    <w:rsid w:val="00724656"/>
    <w:rsid w:val="00725D4F"/>
    <w:rsid w:val="00731D0E"/>
    <w:rsid w:val="007323B5"/>
    <w:rsid w:val="0073245D"/>
    <w:rsid w:val="00733461"/>
    <w:rsid w:val="007338F0"/>
    <w:rsid w:val="00733C78"/>
    <w:rsid w:val="007348B7"/>
    <w:rsid w:val="00734C86"/>
    <w:rsid w:val="0073638A"/>
    <w:rsid w:val="0073678B"/>
    <w:rsid w:val="00740497"/>
    <w:rsid w:val="00743786"/>
    <w:rsid w:val="00746FC9"/>
    <w:rsid w:val="0074794E"/>
    <w:rsid w:val="00750AF5"/>
    <w:rsid w:val="0075255E"/>
    <w:rsid w:val="00755861"/>
    <w:rsid w:val="007569EE"/>
    <w:rsid w:val="00757CBB"/>
    <w:rsid w:val="00761A36"/>
    <w:rsid w:val="00762596"/>
    <w:rsid w:val="007636B4"/>
    <w:rsid w:val="00764585"/>
    <w:rsid w:val="0076622C"/>
    <w:rsid w:val="007708B1"/>
    <w:rsid w:val="007713E3"/>
    <w:rsid w:val="007726B4"/>
    <w:rsid w:val="00773BC6"/>
    <w:rsid w:val="007806EA"/>
    <w:rsid w:val="00782A8B"/>
    <w:rsid w:val="007866D4"/>
    <w:rsid w:val="00790AA7"/>
    <w:rsid w:val="00791EE8"/>
    <w:rsid w:val="00792CAE"/>
    <w:rsid w:val="00793AC8"/>
    <w:rsid w:val="007941CD"/>
    <w:rsid w:val="00794FA2"/>
    <w:rsid w:val="00795A3B"/>
    <w:rsid w:val="00796E2C"/>
    <w:rsid w:val="007A10B3"/>
    <w:rsid w:val="007A191E"/>
    <w:rsid w:val="007A4280"/>
    <w:rsid w:val="007A5790"/>
    <w:rsid w:val="007B0549"/>
    <w:rsid w:val="007B401B"/>
    <w:rsid w:val="007B4612"/>
    <w:rsid w:val="007C064F"/>
    <w:rsid w:val="007C0F14"/>
    <w:rsid w:val="007C103C"/>
    <w:rsid w:val="007C2549"/>
    <w:rsid w:val="007C25CD"/>
    <w:rsid w:val="007C3108"/>
    <w:rsid w:val="007C398D"/>
    <w:rsid w:val="007C4CC6"/>
    <w:rsid w:val="007C4F61"/>
    <w:rsid w:val="007C730C"/>
    <w:rsid w:val="007D4342"/>
    <w:rsid w:val="007D5B7A"/>
    <w:rsid w:val="007D689A"/>
    <w:rsid w:val="007D6F94"/>
    <w:rsid w:val="007D78FD"/>
    <w:rsid w:val="007E1373"/>
    <w:rsid w:val="007E1798"/>
    <w:rsid w:val="007E21CC"/>
    <w:rsid w:val="007E2542"/>
    <w:rsid w:val="007E4204"/>
    <w:rsid w:val="007E4802"/>
    <w:rsid w:val="007F1AED"/>
    <w:rsid w:val="007F2040"/>
    <w:rsid w:val="007F214A"/>
    <w:rsid w:val="007F222D"/>
    <w:rsid w:val="007F32E2"/>
    <w:rsid w:val="007F36E4"/>
    <w:rsid w:val="007F3776"/>
    <w:rsid w:val="007F500D"/>
    <w:rsid w:val="007F7459"/>
    <w:rsid w:val="007F7623"/>
    <w:rsid w:val="00800188"/>
    <w:rsid w:val="00800897"/>
    <w:rsid w:val="0080237D"/>
    <w:rsid w:val="00803C7B"/>
    <w:rsid w:val="008062C2"/>
    <w:rsid w:val="008065E4"/>
    <w:rsid w:val="00806FFD"/>
    <w:rsid w:val="008072A4"/>
    <w:rsid w:val="008133AD"/>
    <w:rsid w:val="008141C6"/>
    <w:rsid w:val="00815AD2"/>
    <w:rsid w:val="00816E85"/>
    <w:rsid w:val="00817854"/>
    <w:rsid w:val="00821043"/>
    <w:rsid w:val="00821CA0"/>
    <w:rsid w:val="00822610"/>
    <w:rsid w:val="00823DA1"/>
    <w:rsid w:val="008246F5"/>
    <w:rsid w:val="0082474D"/>
    <w:rsid w:val="00824D5C"/>
    <w:rsid w:val="00827DB2"/>
    <w:rsid w:val="00831549"/>
    <w:rsid w:val="0083176C"/>
    <w:rsid w:val="00834493"/>
    <w:rsid w:val="00834956"/>
    <w:rsid w:val="00834B1C"/>
    <w:rsid w:val="008356BD"/>
    <w:rsid w:val="00836DCF"/>
    <w:rsid w:val="00842D47"/>
    <w:rsid w:val="008448E9"/>
    <w:rsid w:val="00844BDF"/>
    <w:rsid w:val="00846C25"/>
    <w:rsid w:val="0084774D"/>
    <w:rsid w:val="0085073E"/>
    <w:rsid w:val="00850C43"/>
    <w:rsid w:val="00852AA6"/>
    <w:rsid w:val="00853AD8"/>
    <w:rsid w:val="00860524"/>
    <w:rsid w:val="00860CD1"/>
    <w:rsid w:val="008628B3"/>
    <w:rsid w:val="008638BA"/>
    <w:rsid w:val="00864055"/>
    <w:rsid w:val="00865686"/>
    <w:rsid w:val="00866A0B"/>
    <w:rsid w:val="00866B3F"/>
    <w:rsid w:val="008714AC"/>
    <w:rsid w:val="00874683"/>
    <w:rsid w:val="00882477"/>
    <w:rsid w:val="008826E6"/>
    <w:rsid w:val="00882D8D"/>
    <w:rsid w:val="008834C1"/>
    <w:rsid w:val="00886C5F"/>
    <w:rsid w:val="00897837"/>
    <w:rsid w:val="008A189B"/>
    <w:rsid w:val="008A3EBD"/>
    <w:rsid w:val="008A6645"/>
    <w:rsid w:val="008A74E2"/>
    <w:rsid w:val="008A7786"/>
    <w:rsid w:val="008A78A7"/>
    <w:rsid w:val="008B11F2"/>
    <w:rsid w:val="008B32F6"/>
    <w:rsid w:val="008B4FB4"/>
    <w:rsid w:val="008B57A9"/>
    <w:rsid w:val="008B5A7C"/>
    <w:rsid w:val="008B7A5B"/>
    <w:rsid w:val="008C08CD"/>
    <w:rsid w:val="008C1E3C"/>
    <w:rsid w:val="008C4B35"/>
    <w:rsid w:val="008C4F40"/>
    <w:rsid w:val="008D7B1E"/>
    <w:rsid w:val="008E0CC9"/>
    <w:rsid w:val="008E1357"/>
    <w:rsid w:val="008E15FB"/>
    <w:rsid w:val="008E5F26"/>
    <w:rsid w:val="008E66EE"/>
    <w:rsid w:val="008F0D21"/>
    <w:rsid w:val="008F0E2B"/>
    <w:rsid w:val="008F16E1"/>
    <w:rsid w:val="008F3CED"/>
    <w:rsid w:val="008F3DFF"/>
    <w:rsid w:val="008F4F31"/>
    <w:rsid w:val="008F655D"/>
    <w:rsid w:val="00900D95"/>
    <w:rsid w:val="009017B7"/>
    <w:rsid w:val="00901B61"/>
    <w:rsid w:val="00903143"/>
    <w:rsid w:val="00903AE6"/>
    <w:rsid w:val="00904971"/>
    <w:rsid w:val="00905988"/>
    <w:rsid w:val="00906F39"/>
    <w:rsid w:val="009105A0"/>
    <w:rsid w:val="009130CC"/>
    <w:rsid w:val="00913D3A"/>
    <w:rsid w:val="00913F81"/>
    <w:rsid w:val="00914FE7"/>
    <w:rsid w:val="00916660"/>
    <w:rsid w:val="00917924"/>
    <w:rsid w:val="00922219"/>
    <w:rsid w:val="0092324B"/>
    <w:rsid w:val="009240E0"/>
    <w:rsid w:val="00924963"/>
    <w:rsid w:val="00924ABF"/>
    <w:rsid w:val="00924B53"/>
    <w:rsid w:val="0092544A"/>
    <w:rsid w:val="009258E6"/>
    <w:rsid w:val="00932FD9"/>
    <w:rsid w:val="00933DE5"/>
    <w:rsid w:val="009356CF"/>
    <w:rsid w:val="00937C77"/>
    <w:rsid w:val="009405EC"/>
    <w:rsid w:val="009421BF"/>
    <w:rsid w:val="009437F2"/>
    <w:rsid w:val="0094419B"/>
    <w:rsid w:val="00944EAE"/>
    <w:rsid w:val="00945856"/>
    <w:rsid w:val="00947C8F"/>
    <w:rsid w:val="00950DE8"/>
    <w:rsid w:val="00951297"/>
    <w:rsid w:val="009529E4"/>
    <w:rsid w:val="009536E1"/>
    <w:rsid w:val="00953EE0"/>
    <w:rsid w:val="00955027"/>
    <w:rsid w:val="00956FA6"/>
    <w:rsid w:val="00960838"/>
    <w:rsid w:val="00961DBC"/>
    <w:rsid w:val="00961E2B"/>
    <w:rsid w:val="009620D8"/>
    <w:rsid w:val="00962D12"/>
    <w:rsid w:val="00962F3C"/>
    <w:rsid w:val="00966136"/>
    <w:rsid w:val="0096635A"/>
    <w:rsid w:val="009673F8"/>
    <w:rsid w:val="0097007B"/>
    <w:rsid w:val="00970186"/>
    <w:rsid w:val="009710BC"/>
    <w:rsid w:val="009723E7"/>
    <w:rsid w:val="00972AEE"/>
    <w:rsid w:val="009771F8"/>
    <w:rsid w:val="0098140B"/>
    <w:rsid w:val="009817B2"/>
    <w:rsid w:val="00981BB5"/>
    <w:rsid w:val="009821EA"/>
    <w:rsid w:val="00984991"/>
    <w:rsid w:val="0098633C"/>
    <w:rsid w:val="009874D2"/>
    <w:rsid w:val="009879B6"/>
    <w:rsid w:val="009902CC"/>
    <w:rsid w:val="0099138A"/>
    <w:rsid w:val="00991D8D"/>
    <w:rsid w:val="00992CCF"/>
    <w:rsid w:val="009949A2"/>
    <w:rsid w:val="00997BCF"/>
    <w:rsid w:val="009A0EA5"/>
    <w:rsid w:val="009A1B4F"/>
    <w:rsid w:val="009A2B8E"/>
    <w:rsid w:val="009A3818"/>
    <w:rsid w:val="009A4ED5"/>
    <w:rsid w:val="009A54CC"/>
    <w:rsid w:val="009A6602"/>
    <w:rsid w:val="009A69EE"/>
    <w:rsid w:val="009A767D"/>
    <w:rsid w:val="009B29D3"/>
    <w:rsid w:val="009B409E"/>
    <w:rsid w:val="009B7467"/>
    <w:rsid w:val="009C1BCE"/>
    <w:rsid w:val="009C59E2"/>
    <w:rsid w:val="009C725A"/>
    <w:rsid w:val="009D046F"/>
    <w:rsid w:val="009D08CF"/>
    <w:rsid w:val="009D4012"/>
    <w:rsid w:val="009D489D"/>
    <w:rsid w:val="009D55A1"/>
    <w:rsid w:val="009E042B"/>
    <w:rsid w:val="009E4BE8"/>
    <w:rsid w:val="009E5EE0"/>
    <w:rsid w:val="009E74ED"/>
    <w:rsid w:val="009F1AD9"/>
    <w:rsid w:val="009F201B"/>
    <w:rsid w:val="009F35F8"/>
    <w:rsid w:val="009F37B8"/>
    <w:rsid w:val="009F3FE6"/>
    <w:rsid w:val="00A00215"/>
    <w:rsid w:val="00A017B1"/>
    <w:rsid w:val="00A0255F"/>
    <w:rsid w:val="00A03872"/>
    <w:rsid w:val="00A07581"/>
    <w:rsid w:val="00A07661"/>
    <w:rsid w:val="00A12C78"/>
    <w:rsid w:val="00A13A7B"/>
    <w:rsid w:val="00A13DD5"/>
    <w:rsid w:val="00A143DF"/>
    <w:rsid w:val="00A166BD"/>
    <w:rsid w:val="00A20C54"/>
    <w:rsid w:val="00A216B5"/>
    <w:rsid w:val="00A23A8B"/>
    <w:rsid w:val="00A241CF"/>
    <w:rsid w:val="00A241FB"/>
    <w:rsid w:val="00A249B0"/>
    <w:rsid w:val="00A249B9"/>
    <w:rsid w:val="00A2557B"/>
    <w:rsid w:val="00A269CB"/>
    <w:rsid w:val="00A26A2E"/>
    <w:rsid w:val="00A26B4E"/>
    <w:rsid w:val="00A327C9"/>
    <w:rsid w:val="00A3384C"/>
    <w:rsid w:val="00A3423F"/>
    <w:rsid w:val="00A34457"/>
    <w:rsid w:val="00A349C3"/>
    <w:rsid w:val="00A34AE7"/>
    <w:rsid w:val="00A40217"/>
    <w:rsid w:val="00A40C0C"/>
    <w:rsid w:val="00A43A97"/>
    <w:rsid w:val="00A44A94"/>
    <w:rsid w:val="00A44F13"/>
    <w:rsid w:val="00A4531F"/>
    <w:rsid w:val="00A4582D"/>
    <w:rsid w:val="00A46B87"/>
    <w:rsid w:val="00A52280"/>
    <w:rsid w:val="00A54F3F"/>
    <w:rsid w:val="00A55B70"/>
    <w:rsid w:val="00A62139"/>
    <w:rsid w:val="00A625C1"/>
    <w:rsid w:val="00A63037"/>
    <w:rsid w:val="00A709F4"/>
    <w:rsid w:val="00A70D12"/>
    <w:rsid w:val="00A72E12"/>
    <w:rsid w:val="00A7433E"/>
    <w:rsid w:val="00A743DB"/>
    <w:rsid w:val="00A817AA"/>
    <w:rsid w:val="00A82278"/>
    <w:rsid w:val="00A8256D"/>
    <w:rsid w:val="00A825E9"/>
    <w:rsid w:val="00A82D09"/>
    <w:rsid w:val="00A83FBD"/>
    <w:rsid w:val="00A85E77"/>
    <w:rsid w:val="00A86165"/>
    <w:rsid w:val="00A8625D"/>
    <w:rsid w:val="00A900AA"/>
    <w:rsid w:val="00A90B14"/>
    <w:rsid w:val="00A91059"/>
    <w:rsid w:val="00A92DE1"/>
    <w:rsid w:val="00A94FA7"/>
    <w:rsid w:val="00A96EBC"/>
    <w:rsid w:val="00A9747A"/>
    <w:rsid w:val="00A97AB8"/>
    <w:rsid w:val="00AA251B"/>
    <w:rsid w:val="00AA2548"/>
    <w:rsid w:val="00AA3FF7"/>
    <w:rsid w:val="00AA53D8"/>
    <w:rsid w:val="00AA6291"/>
    <w:rsid w:val="00AA7C46"/>
    <w:rsid w:val="00AB115E"/>
    <w:rsid w:val="00AB12AE"/>
    <w:rsid w:val="00AB2834"/>
    <w:rsid w:val="00AB3AD7"/>
    <w:rsid w:val="00AB61E1"/>
    <w:rsid w:val="00AB7264"/>
    <w:rsid w:val="00AC1717"/>
    <w:rsid w:val="00AC200A"/>
    <w:rsid w:val="00AC2C7C"/>
    <w:rsid w:val="00AC45C4"/>
    <w:rsid w:val="00AC4A9A"/>
    <w:rsid w:val="00AD0245"/>
    <w:rsid w:val="00AD03AD"/>
    <w:rsid w:val="00AD4235"/>
    <w:rsid w:val="00AD48AD"/>
    <w:rsid w:val="00AD7528"/>
    <w:rsid w:val="00AD7B95"/>
    <w:rsid w:val="00AD7C01"/>
    <w:rsid w:val="00AD7DB2"/>
    <w:rsid w:val="00AE1DEF"/>
    <w:rsid w:val="00AE3151"/>
    <w:rsid w:val="00AE3254"/>
    <w:rsid w:val="00AE4D14"/>
    <w:rsid w:val="00AE4E87"/>
    <w:rsid w:val="00AE6E44"/>
    <w:rsid w:val="00AE7791"/>
    <w:rsid w:val="00AE78E3"/>
    <w:rsid w:val="00AF1F4C"/>
    <w:rsid w:val="00AF23A4"/>
    <w:rsid w:val="00AF28CA"/>
    <w:rsid w:val="00AF3253"/>
    <w:rsid w:val="00AF6541"/>
    <w:rsid w:val="00AF6DF7"/>
    <w:rsid w:val="00AF7C12"/>
    <w:rsid w:val="00B00746"/>
    <w:rsid w:val="00B01517"/>
    <w:rsid w:val="00B028E2"/>
    <w:rsid w:val="00B05F0F"/>
    <w:rsid w:val="00B069EB"/>
    <w:rsid w:val="00B129FD"/>
    <w:rsid w:val="00B14329"/>
    <w:rsid w:val="00B14426"/>
    <w:rsid w:val="00B15B90"/>
    <w:rsid w:val="00B16706"/>
    <w:rsid w:val="00B20A2C"/>
    <w:rsid w:val="00B20E6E"/>
    <w:rsid w:val="00B23AD0"/>
    <w:rsid w:val="00B2401F"/>
    <w:rsid w:val="00B265EE"/>
    <w:rsid w:val="00B26CED"/>
    <w:rsid w:val="00B27DEB"/>
    <w:rsid w:val="00B31189"/>
    <w:rsid w:val="00B31FB5"/>
    <w:rsid w:val="00B32259"/>
    <w:rsid w:val="00B3257E"/>
    <w:rsid w:val="00B3422C"/>
    <w:rsid w:val="00B37BA4"/>
    <w:rsid w:val="00B4099A"/>
    <w:rsid w:val="00B40F39"/>
    <w:rsid w:val="00B4314A"/>
    <w:rsid w:val="00B4319F"/>
    <w:rsid w:val="00B442C7"/>
    <w:rsid w:val="00B448D8"/>
    <w:rsid w:val="00B457C9"/>
    <w:rsid w:val="00B5007B"/>
    <w:rsid w:val="00B50C50"/>
    <w:rsid w:val="00B50D95"/>
    <w:rsid w:val="00B51339"/>
    <w:rsid w:val="00B57E8F"/>
    <w:rsid w:val="00B61D74"/>
    <w:rsid w:val="00B62821"/>
    <w:rsid w:val="00B64058"/>
    <w:rsid w:val="00B6466E"/>
    <w:rsid w:val="00B65006"/>
    <w:rsid w:val="00B66E01"/>
    <w:rsid w:val="00B6787E"/>
    <w:rsid w:val="00B70A66"/>
    <w:rsid w:val="00B74349"/>
    <w:rsid w:val="00B755F6"/>
    <w:rsid w:val="00B76031"/>
    <w:rsid w:val="00B80CFB"/>
    <w:rsid w:val="00B82475"/>
    <w:rsid w:val="00B82BE8"/>
    <w:rsid w:val="00B833D9"/>
    <w:rsid w:val="00B83754"/>
    <w:rsid w:val="00B8468D"/>
    <w:rsid w:val="00B84E50"/>
    <w:rsid w:val="00B85656"/>
    <w:rsid w:val="00B8729D"/>
    <w:rsid w:val="00B90CD5"/>
    <w:rsid w:val="00B91113"/>
    <w:rsid w:val="00B93385"/>
    <w:rsid w:val="00B95993"/>
    <w:rsid w:val="00B95C92"/>
    <w:rsid w:val="00B962AD"/>
    <w:rsid w:val="00B97591"/>
    <w:rsid w:val="00B97B1B"/>
    <w:rsid w:val="00BA0D6C"/>
    <w:rsid w:val="00BA2486"/>
    <w:rsid w:val="00BA61D5"/>
    <w:rsid w:val="00BA6758"/>
    <w:rsid w:val="00BA7C9A"/>
    <w:rsid w:val="00BB41A1"/>
    <w:rsid w:val="00BB41DC"/>
    <w:rsid w:val="00BB45DF"/>
    <w:rsid w:val="00BB467C"/>
    <w:rsid w:val="00BB724E"/>
    <w:rsid w:val="00BB78C2"/>
    <w:rsid w:val="00BB7F57"/>
    <w:rsid w:val="00BB7FB2"/>
    <w:rsid w:val="00BC0B8B"/>
    <w:rsid w:val="00BC15B8"/>
    <w:rsid w:val="00BC371E"/>
    <w:rsid w:val="00BC39BF"/>
    <w:rsid w:val="00BC59CD"/>
    <w:rsid w:val="00BC5B0E"/>
    <w:rsid w:val="00BD0C70"/>
    <w:rsid w:val="00BD13FC"/>
    <w:rsid w:val="00BD61B5"/>
    <w:rsid w:val="00BD6931"/>
    <w:rsid w:val="00BE27C0"/>
    <w:rsid w:val="00BE27E7"/>
    <w:rsid w:val="00BE376C"/>
    <w:rsid w:val="00BE3A00"/>
    <w:rsid w:val="00BE42CA"/>
    <w:rsid w:val="00BE7CA5"/>
    <w:rsid w:val="00BF1F37"/>
    <w:rsid w:val="00BF677D"/>
    <w:rsid w:val="00C02451"/>
    <w:rsid w:val="00C02BB4"/>
    <w:rsid w:val="00C054C8"/>
    <w:rsid w:val="00C06DFF"/>
    <w:rsid w:val="00C07A8B"/>
    <w:rsid w:val="00C123EA"/>
    <w:rsid w:val="00C13D42"/>
    <w:rsid w:val="00C143C7"/>
    <w:rsid w:val="00C14CF8"/>
    <w:rsid w:val="00C15B62"/>
    <w:rsid w:val="00C16BA9"/>
    <w:rsid w:val="00C20B22"/>
    <w:rsid w:val="00C23B38"/>
    <w:rsid w:val="00C23D75"/>
    <w:rsid w:val="00C2479B"/>
    <w:rsid w:val="00C27AE7"/>
    <w:rsid w:val="00C30374"/>
    <w:rsid w:val="00C33E9F"/>
    <w:rsid w:val="00C36D52"/>
    <w:rsid w:val="00C37907"/>
    <w:rsid w:val="00C44BE4"/>
    <w:rsid w:val="00C45691"/>
    <w:rsid w:val="00C45FEC"/>
    <w:rsid w:val="00C46FD1"/>
    <w:rsid w:val="00C479D2"/>
    <w:rsid w:val="00C50848"/>
    <w:rsid w:val="00C53516"/>
    <w:rsid w:val="00C535E7"/>
    <w:rsid w:val="00C54CB3"/>
    <w:rsid w:val="00C55E98"/>
    <w:rsid w:val="00C6052F"/>
    <w:rsid w:val="00C6115E"/>
    <w:rsid w:val="00C6205F"/>
    <w:rsid w:val="00C621D3"/>
    <w:rsid w:val="00C66221"/>
    <w:rsid w:val="00C668D8"/>
    <w:rsid w:val="00C66B64"/>
    <w:rsid w:val="00C66F23"/>
    <w:rsid w:val="00C725E3"/>
    <w:rsid w:val="00C72FCC"/>
    <w:rsid w:val="00C754F9"/>
    <w:rsid w:val="00C7573E"/>
    <w:rsid w:val="00C774DA"/>
    <w:rsid w:val="00C800C6"/>
    <w:rsid w:val="00C810E5"/>
    <w:rsid w:val="00C81348"/>
    <w:rsid w:val="00C81639"/>
    <w:rsid w:val="00C82BE3"/>
    <w:rsid w:val="00C83811"/>
    <w:rsid w:val="00C853BB"/>
    <w:rsid w:val="00C93BF4"/>
    <w:rsid w:val="00C95985"/>
    <w:rsid w:val="00C96C3D"/>
    <w:rsid w:val="00CA2201"/>
    <w:rsid w:val="00CA326A"/>
    <w:rsid w:val="00CA326E"/>
    <w:rsid w:val="00CA38EA"/>
    <w:rsid w:val="00CA47BB"/>
    <w:rsid w:val="00CA6D80"/>
    <w:rsid w:val="00CA7054"/>
    <w:rsid w:val="00CA7774"/>
    <w:rsid w:val="00CB0899"/>
    <w:rsid w:val="00CB09B2"/>
    <w:rsid w:val="00CB0BF0"/>
    <w:rsid w:val="00CB14A9"/>
    <w:rsid w:val="00CB2D84"/>
    <w:rsid w:val="00CB3355"/>
    <w:rsid w:val="00CB3543"/>
    <w:rsid w:val="00CB5496"/>
    <w:rsid w:val="00CB763E"/>
    <w:rsid w:val="00CB76AD"/>
    <w:rsid w:val="00CB77D9"/>
    <w:rsid w:val="00CC0269"/>
    <w:rsid w:val="00CC11DA"/>
    <w:rsid w:val="00CC2093"/>
    <w:rsid w:val="00CC2D21"/>
    <w:rsid w:val="00CC5B90"/>
    <w:rsid w:val="00CC6598"/>
    <w:rsid w:val="00CC720E"/>
    <w:rsid w:val="00CC7AE3"/>
    <w:rsid w:val="00CD0261"/>
    <w:rsid w:val="00CD04A2"/>
    <w:rsid w:val="00CD04D6"/>
    <w:rsid w:val="00CD1A4E"/>
    <w:rsid w:val="00CD2409"/>
    <w:rsid w:val="00CD2501"/>
    <w:rsid w:val="00CD27CB"/>
    <w:rsid w:val="00CD2DDF"/>
    <w:rsid w:val="00CD648A"/>
    <w:rsid w:val="00CD6536"/>
    <w:rsid w:val="00CE024A"/>
    <w:rsid w:val="00CE0C47"/>
    <w:rsid w:val="00CE0E8F"/>
    <w:rsid w:val="00CE34F9"/>
    <w:rsid w:val="00CE455D"/>
    <w:rsid w:val="00CE4CB3"/>
    <w:rsid w:val="00CE4E8F"/>
    <w:rsid w:val="00CE532E"/>
    <w:rsid w:val="00CE54B6"/>
    <w:rsid w:val="00CE6396"/>
    <w:rsid w:val="00CF18D6"/>
    <w:rsid w:val="00CF2846"/>
    <w:rsid w:val="00CF5555"/>
    <w:rsid w:val="00CF69F1"/>
    <w:rsid w:val="00CF730A"/>
    <w:rsid w:val="00CF7770"/>
    <w:rsid w:val="00D0108B"/>
    <w:rsid w:val="00D0198E"/>
    <w:rsid w:val="00D03639"/>
    <w:rsid w:val="00D03D03"/>
    <w:rsid w:val="00D0798E"/>
    <w:rsid w:val="00D1117A"/>
    <w:rsid w:val="00D13504"/>
    <w:rsid w:val="00D1571B"/>
    <w:rsid w:val="00D1611F"/>
    <w:rsid w:val="00D168B0"/>
    <w:rsid w:val="00D177B1"/>
    <w:rsid w:val="00D17B60"/>
    <w:rsid w:val="00D22229"/>
    <w:rsid w:val="00D22C4A"/>
    <w:rsid w:val="00D22C72"/>
    <w:rsid w:val="00D237C3"/>
    <w:rsid w:val="00D244C1"/>
    <w:rsid w:val="00D30F51"/>
    <w:rsid w:val="00D31276"/>
    <w:rsid w:val="00D32FB9"/>
    <w:rsid w:val="00D335C3"/>
    <w:rsid w:val="00D337DA"/>
    <w:rsid w:val="00D34CD8"/>
    <w:rsid w:val="00D36C76"/>
    <w:rsid w:val="00D40552"/>
    <w:rsid w:val="00D417CF"/>
    <w:rsid w:val="00D453E4"/>
    <w:rsid w:val="00D4582E"/>
    <w:rsid w:val="00D469F1"/>
    <w:rsid w:val="00D47CCF"/>
    <w:rsid w:val="00D47D21"/>
    <w:rsid w:val="00D5452D"/>
    <w:rsid w:val="00D55EB4"/>
    <w:rsid w:val="00D56426"/>
    <w:rsid w:val="00D56B0F"/>
    <w:rsid w:val="00D600C3"/>
    <w:rsid w:val="00D6025F"/>
    <w:rsid w:val="00D610C6"/>
    <w:rsid w:val="00D623F6"/>
    <w:rsid w:val="00D64415"/>
    <w:rsid w:val="00D65676"/>
    <w:rsid w:val="00D65B20"/>
    <w:rsid w:val="00D73016"/>
    <w:rsid w:val="00D73D13"/>
    <w:rsid w:val="00D76479"/>
    <w:rsid w:val="00D76547"/>
    <w:rsid w:val="00D76781"/>
    <w:rsid w:val="00D76B38"/>
    <w:rsid w:val="00D76EF0"/>
    <w:rsid w:val="00D82F3E"/>
    <w:rsid w:val="00D82F9F"/>
    <w:rsid w:val="00D83331"/>
    <w:rsid w:val="00D83EAD"/>
    <w:rsid w:val="00D90762"/>
    <w:rsid w:val="00D9154D"/>
    <w:rsid w:val="00D917A4"/>
    <w:rsid w:val="00D94511"/>
    <w:rsid w:val="00D97DD8"/>
    <w:rsid w:val="00DA0120"/>
    <w:rsid w:val="00DA022A"/>
    <w:rsid w:val="00DA4258"/>
    <w:rsid w:val="00DA4534"/>
    <w:rsid w:val="00DA46A3"/>
    <w:rsid w:val="00DA5DB4"/>
    <w:rsid w:val="00DA711E"/>
    <w:rsid w:val="00DA75E9"/>
    <w:rsid w:val="00DA7647"/>
    <w:rsid w:val="00DB02CC"/>
    <w:rsid w:val="00DB0365"/>
    <w:rsid w:val="00DB2232"/>
    <w:rsid w:val="00DB255A"/>
    <w:rsid w:val="00DB2782"/>
    <w:rsid w:val="00DB360C"/>
    <w:rsid w:val="00DC1016"/>
    <w:rsid w:val="00DC27BF"/>
    <w:rsid w:val="00DC6811"/>
    <w:rsid w:val="00DD37B8"/>
    <w:rsid w:val="00DD4385"/>
    <w:rsid w:val="00DD6381"/>
    <w:rsid w:val="00DF31AA"/>
    <w:rsid w:val="00DF45C4"/>
    <w:rsid w:val="00DF48EB"/>
    <w:rsid w:val="00E07C32"/>
    <w:rsid w:val="00E1008C"/>
    <w:rsid w:val="00E121BE"/>
    <w:rsid w:val="00E15269"/>
    <w:rsid w:val="00E154F7"/>
    <w:rsid w:val="00E163D2"/>
    <w:rsid w:val="00E166FA"/>
    <w:rsid w:val="00E16B3E"/>
    <w:rsid w:val="00E16E97"/>
    <w:rsid w:val="00E20A8B"/>
    <w:rsid w:val="00E20F78"/>
    <w:rsid w:val="00E24061"/>
    <w:rsid w:val="00E25913"/>
    <w:rsid w:val="00E31E57"/>
    <w:rsid w:val="00E31EF8"/>
    <w:rsid w:val="00E31F12"/>
    <w:rsid w:val="00E34AB2"/>
    <w:rsid w:val="00E352B6"/>
    <w:rsid w:val="00E36847"/>
    <w:rsid w:val="00E36F35"/>
    <w:rsid w:val="00E37E70"/>
    <w:rsid w:val="00E4078F"/>
    <w:rsid w:val="00E40A46"/>
    <w:rsid w:val="00E426E3"/>
    <w:rsid w:val="00E43F14"/>
    <w:rsid w:val="00E44B47"/>
    <w:rsid w:val="00E44E8A"/>
    <w:rsid w:val="00E4702C"/>
    <w:rsid w:val="00E5146C"/>
    <w:rsid w:val="00E5424C"/>
    <w:rsid w:val="00E54276"/>
    <w:rsid w:val="00E548A1"/>
    <w:rsid w:val="00E557E1"/>
    <w:rsid w:val="00E60B4D"/>
    <w:rsid w:val="00E626DF"/>
    <w:rsid w:val="00E64C73"/>
    <w:rsid w:val="00E65F62"/>
    <w:rsid w:val="00E67EB4"/>
    <w:rsid w:val="00E7127C"/>
    <w:rsid w:val="00E71FA6"/>
    <w:rsid w:val="00E732E7"/>
    <w:rsid w:val="00E7672B"/>
    <w:rsid w:val="00E76B7E"/>
    <w:rsid w:val="00E80BC0"/>
    <w:rsid w:val="00E819E7"/>
    <w:rsid w:val="00E830D3"/>
    <w:rsid w:val="00E833B4"/>
    <w:rsid w:val="00E84BCF"/>
    <w:rsid w:val="00E8732F"/>
    <w:rsid w:val="00E93293"/>
    <w:rsid w:val="00E93C51"/>
    <w:rsid w:val="00E95044"/>
    <w:rsid w:val="00EA102D"/>
    <w:rsid w:val="00EA2271"/>
    <w:rsid w:val="00EA3988"/>
    <w:rsid w:val="00EA3D60"/>
    <w:rsid w:val="00EA511B"/>
    <w:rsid w:val="00EA5463"/>
    <w:rsid w:val="00EA598C"/>
    <w:rsid w:val="00EB0417"/>
    <w:rsid w:val="00EB361D"/>
    <w:rsid w:val="00EB3B0F"/>
    <w:rsid w:val="00EB445E"/>
    <w:rsid w:val="00EB53F6"/>
    <w:rsid w:val="00EB7483"/>
    <w:rsid w:val="00EC4029"/>
    <w:rsid w:val="00EC42BD"/>
    <w:rsid w:val="00EC5B9F"/>
    <w:rsid w:val="00EC6230"/>
    <w:rsid w:val="00EC673B"/>
    <w:rsid w:val="00EC68D7"/>
    <w:rsid w:val="00EC773D"/>
    <w:rsid w:val="00ED1CE6"/>
    <w:rsid w:val="00ED2052"/>
    <w:rsid w:val="00ED4334"/>
    <w:rsid w:val="00ED4C46"/>
    <w:rsid w:val="00ED6E65"/>
    <w:rsid w:val="00EE365C"/>
    <w:rsid w:val="00EE3742"/>
    <w:rsid w:val="00EE3CE0"/>
    <w:rsid w:val="00EE4494"/>
    <w:rsid w:val="00EE710C"/>
    <w:rsid w:val="00EF0DFB"/>
    <w:rsid w:val="00EF0F40"/>
    <w:rsid w:val="00EF1CB8"/>
    <w:rsid w:val="00EF34B0"/>
    <w:rsid w:val="00EF3F44"/>
    <w:rsid w:val="00EF4396"/>
    <w:rsid w:val="00EF5DA5"/>
    <w:rsid w:val="00F0176A"/>
    <w:rsid w:val="00F01B2B"/>
    <w:rsid w:val="00F01DAD"/>
    <w:rsid w:val="00F021ED"/>
    <w:rsid w:val="00F025DE"/>
    <w:rsid w:val="00F02AD9"/>
    <w:rsid w:val="00F0356F"/>
    <w:rsid w:val="00F0362A"/>
    <w:rsid w:val="00F04AA3"/>
    <w:rsid w:val="00F0650C"/>
    <w:rsid w:val="00F07AD9"/>
    <w:rsid w:val="00F135F8"/>
    <w:rsid w:val="00F224A1"/>
    <w:rsid w:val="00F24549"/>
    <w:rsid w:val="00F273DE"/>
    <w:rsid w:val="00F2743C"/>
    <w:rsid w:val="00F27838"/>
    <w:rsid w:val="00F3039E"/>
    <w:rsid w:val="00F31928"/>
    <w:rsid w:val="00F3506F"/>
    <w:rsid w:val="00F35D9B"/>
    <w:rsid w:val="00F41577"/>
    <w:rsid w:val="00F41ACC"/>
    <w:rsid w:val="00F42A05"/>
    <w:rsid w:val="00F43756"/>
    <w:rsid w:val="00F438A0"/>
    <w:rsid w:val="00F43C9C"/>
    <w:rsid w:val="00F4443C"/>
    <w:rsid w:val="00F4480A"/>
    <w:rsid w:val="00F44861"/>
    <w:rsid w:val="00F476EA"/>
    <w:rsid w:val="00F526CA"/>
    <w:rsid w:val="00F5304A"/>
    <w:rsid w:val="00F55DF3"/>
    <w:rsid w:val="00F567D1"/>
    <w:rsid w:val="00F57793"/>
    <w:rsid w:val="00F57F23"/>
    <w:rsid w:val="00F60903"/>
    <w:rsid w:val="00F6207D"/>
    <w:rsid w:val="00F620CB"/>
    <w:rsid w:val="00F6312F"/>
    <w:rsid w:val="00F63948"/>
    <w:rsid w:val="00F6447A"/>
    <w:rsid w:val="00F6715C"/>
    <w:rsid w:val="00F7043D"/>
    <w:rsid w:val="00F738C1"/>
    <w:rsid w:val="00F75A6E"/>
    <w:rsid w:val="00F764DA"/>
    <w:rsid w:val="00F76937"/>
    <w:rsid w:val="00F77837"/>
    <w:rsid w:val="00F81BCA"/>
    <w:rsid w:val="00F824DD"/>
    <w:rsid w:val="00F8274B"/>
    <w:rsid w:val="00F840F8"/>
    <w:rsid w:val="00F84237"/>
    <w:rsid w:val="00F84516"/>
    <w:rsid w:val="00F84B36"/>
    <w:rsid w:val="00F865A3"/>
    <w:rsid w:val="00F87ED3"/>
    <w:rsid w:val="00F91AA3"/>
    <w:rsid w:val="00F93269"/>
    <w:rsid w:val="00F956E3"/>
    <w:rsid w:val="00F95CC4"/>
    <w:rsid w:val="00F970B7"/>
    <w:rsid w:val="00FA0941"/>
    <w:rsid w:val="00FA15D8"/>
    <w:rsid w:val="00FA2E50"/>
    <w:rsid w:val="00FA3E07"/>
    <w:rsid w:val="00FA6650"/>
    <w:rsid w:val="00FA7C13"/>
    <w:rsid w:val="00FB4956"/>
    <w:rsid w:val="00FB5B82"/>
    <w:rsid w:val="00FB66B9"/>
    <w:rsid w:val="00FB7749"/>
    <w:rsid w:val="00FC2D96"/>
    <w:rsid w:val="00FC30FA"/>
    <w:rsid w:val="00FC71CF"/>
    <w:rsid w:val="00FC7DEE"/>
    <w:rsid w:val="00FD0179"/>
    <w:rsid w:val="00FD07AF"/>
    <w:rsid w:val="00FD0B64"/>
    <w:rsid w:val="00FD13EC"/>
    <w:rsid w:val="00FD1444"/>
    <w:rsid w:val="00FD2991"/>
    <w:rsid w:val="00FD346E"/>
    <w:rsid w:val="00FD4BBF"/>
    <w:rsid w:val="00FD5CC1"/>
    <w:rsid w:val="00FD6173"/>
    <w:rsid w:val="00FD6A3E"/>
    <w:rsid w:val="00FE1675"/>
    <w:rsid w:val="00FE1A6B"/>
    <w:rsid w:val="00FE3C31"/>
    <w:rsid w:val="00FE47B5"/>
    <w:rsid w:val="00FF0214"/>
    <w:rsid w:val="00FF056E"/>
    <w:rsid w:val="00FF0C44"/>
    <w:rsid w:val="00FF1220"/>
    <w:rsid w:val="00FF240B"/>
    <w:rsid w:val="00FF4148"/>
    <w:rsid w:val="00FF47EE"/>
    <w:rsid w:val="00FF66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9A9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semiHidden/>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3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basedOn w:val="DefaultParagraphFont"/>
    <w:link w:val="ListParagraph"/>
    <w:uiPriority w:val="34"/>
    <w:rsid w:val="00C82BE3"/>
    <w:rPr>
      <w:rFonts w:ascii="Calibri" w:eastAsia="Times New Roman" w:hAnsi="Calibri" w:cs="Times New Roman"/>
    </w:rPr>
  </w:style>
  <w:style w:type="table" w:customStyle="1" w:styleId="TableGrid5">
    <w:name w:val="Table Grid5"/>
    <w:basedOn w:val="TableNormal"/>
    <w:next w:val="TableGrid"/>
    <w:uiPriority w:val="59"/>
    <w:locked/>
    <w:rsid w:val="005856E1"/>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2CharCharZchnZchnCharCharZchnZchnCharCharZchnZchnCharCharCharChar">
    <w:name w:val="Zchn Zchn2 Char Char Zchn Zchn Char Char Zchn Zchn Char Char Zchn Zchn Char Char Char Char"/>
    <w:basedOn w:val="Normal"/>
    <w:rsid w:val="00D0108B"/>
    <w:pPr>
      <w:spacing w:after="0" w:line="240" w:lineRule="auto"/>
    </w:pPr>
    <w:rPr>
      <w:rFonts w:ascii="Times New Roman" w:eastAsia="Times New Roman" w:hAnsi="Times New Roman" w:cs="Times New Roman"/>
      <w:sz w:val="24"/>
      <w:szCs w:val="24"/>
      <w:lang w:val="pl-PL" w:eastAsia="pl-PL"/>
    </w:rPr>
  </w:style>
  <w:style w:type="paragraph" w:customStyle="1" w:styleId="Odlomakpopisa1">
    <w:name w:val="Odlomak popisa1"/>
    <w:basedOn w:val="Normal"/>
    <w:rsid w:val="00D0108B"/>
    <w:pPr>
      <w:spacing w:after="0" w:line="240" w:lineRule="auto"/>
      <w:ind w:left="720"/>
      <w:contextualSpacing/>
    </w:pPr>
    <w:rPr>
      <w:rFonts w:ascii="Times New Roman" w:eastAsia="SimSun" w:hAnsi="Times New Roman" w:cs="Times New Roman"/>
      <w:sz w:val="20"/>
      <w:szCs w:val="20"/>
      <w:lang w:eastAsia="en-GB"/>
    </w:rPr>
  </w:style>
  <w:style w:type="character" w:styleId="SubtleEmphasis">
    <w:name w:val="Subtle Emphasis"/>
    <w:basedOn w:val="DefaultParagraphFont"/>
    <w:uiPriority w:val="19"/>
    <w:qFormat/>
    <w:rsid w:val="00F273DE"/>
    <w:rPr>
      <w:i/>
      <w:iCs/>
      <w:color w:val="808080" w:themeColor="text1" w:themeTint="7F"/>
    </w:rPr>
  </w:style>
  <w:style w:type="character" w:styleId="Emphasis">
    <w:name w:val="Emphasis"/>
    <w:basedOn w:val="DefaultParagraphFont"/>
    <w:uiPriority w:val="20"/>
    <w:qFormat/>
    <w:rsid w:val="00FA15D8"/>
    <w:rPr>
      <w:b/>
      <w:bCs/>
      <w:i w:val="0"/>
      <w:iCs w:val="0"/>
    </w:rPr>
  </w:style>
  <w:style w:type="character" w:customStyle="1" w:styleId="st1">
    <w:name w:val="st1"/>
    <w:basedOn w:val="DefaultParagraphFont"/>
    <w:rsid w:val="00FA15D8"/>
  </w:style>
  <w:style w:type="character" w:customStyle="1" w:styleId="ilfuvd">
    <w:name w:val="ilfuvd"/>
    <w:basedOn w:val="DefaultParagraphFont"/>
    <w:rsid w:val="002F13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semiHidden/>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3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basedOn w:val="DefaultParagraphFont"/>
    <w:link w:val="ListParagraph"/>
    <w:uiPriority w:val="34"/>
    <w:rsid w:val="00C82BE3"/>
    <w:rPr>
      <w:rFonts w:ascii="Calibri" w:eastAsia="Times New Roman" w:hAnsi="Calibri" w:cs="Times New Roman"/>
    </w:rPr>
  </w:style>
  <w:style w:type="table" w:customStyle="1" w:styleId="TableGrid5">
    <w:name w:val="Table Grid5"/>
    <w:basedOn w:val="TableNormal"/>
    <w:next w:val="TableGrid"/>
    <w:uiPriority w:val="59"/>
    <w:locked/>
    <w:rsid w:val="005856E1"/>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2CharCharZchnZchnCharCharZchnZchnCharCharZchnZchnCharCharCharChar">
    <w:name w:val="Zchn Zchn2 Char Char Zchn Zchn Char Char Zchn Zchn Char Char Zchn Zchn Char Char Char Char"/>
    <w:basedOn w:val="Normal"/>
    <w:rsid w:val="00D0108B"/>
    <w:pPr>
      <w:spacing w:after="0" w:line="240" w:lineRule="auto"/>
    </w:pPr>
    <w:rPr>
      <w:rFonts w:ascii="Times New Roman" w:eastAsia="Times New Roman" w:hAnsi="Times New Roman" w:cs="Times New Roman"/>
      <w:sz w:val="24"/>
      <w:szCs w:val="24"/>
      <w:lang w:val="pl-PL" w:eastAsia="pl-PL"/>
    </w:rPr>
  </w:style>
  <w:style w:type="paragraph" w:customStyle="1" w:styleId="Odlomakpopisa1">
    <w:name w:val="Odlomak popisa1"/>
    <w:basedOn w:val="Normal"/>
    <w:rsid w:val="00D0108B"/>
    <w:pPr>
      <w:spacing w:after="0" w:line="240" w:lineRule="auto"/>
      <w:ind w:left="720"/>
      <w:contextualSpacing/>
    </w:pPr>
    <w:rPr>
      <w:rFonts w:ascii="Times New Roman" w:eastAsia="SimSun" w:hAnsi="Times New Roman" w:cs="Times New Roman"/>
      <w:sz w:val="20"/>
      <w:szCs w:val="20"/>
      <w:lang w:eastAsia="en-GB"/>
    </w:rPr>
  </w:style>
  <w:style w:type="character" w:styleId="SubtleEmphasis">
    <w:name w:val="Subtle Emphasis"/>
    <w:basedOn w:val="DefaultParagraphFont"/>
    <w:uiPriority w:val="19"/>
    <w:qFormat/>
    <w:rsid w:val="00F273DE"/>
    <w:rPr>
      <w:i/>
      <w:iCs/>
      <w:color w:val="808080" w:themeColor="text1" w:themeTint="7F"/>
    </w:rPr>
  </w:style>
  <w:style w:type="character" w:styleId="Emphasis">
    <w:name w:val="Emphasis"/>
    <w:basedOn w:val="DefaultParagraphFont"/>
    <w:uiPriority w:val="20"/>
    <w:qFormat/>
    <w:rsid w:val="00FA15D8"/>
    <w:rPr>
      <w:b/>
      <w:bCs/>
      <w:i w:val="0"/>
      <w:iCs w:val="0"/>
    </w:rPr>
  </w:style>
  <w:style w:type="character" w:customStyle="1" w:styleId="st1">
    <w:name w:val="st1"/>
    <w:basedOn w:val="DefaultParagraphFont"/>
    <w:rsid w:val="00FA15D8"/>
  </w:style>
  <w:style w:type="character" w:customStyle="1" w:styleId="ilfuvd">
    <w:name w:val="ilfuvd"/>
    <w:basedOn w:val="DefaultParagraphFont"/>
    <w:rsid w:val="002F1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412555860">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707413704">
      <w:bodyDiv w:val="1"/>
      <w:marLeft w:val="0"/>
      <w:marRight w:val="0"/>
      <w:marTop w:val="0"/>
      <w:marBottom w:val="0"/>
      <w:divBdr>
        <w:top w:val="none" w:sz="0" w:space="0" w:color="auto"/>
        <w:left w:val="none" w:sz="0" w:space="0" w:color="auto"/>
        <w:bottom w:val="none" w:sz="0" w:space="0" w:color="auto"/>
        <w:right w:val="none" w:sz="0" w:space="0" w:color="auto"/>
      </w:divBdr>
    </w:div>
    <w:div w:id="940336408">
      <w:bodyDiv w:val="1"/>
      <w:marLeft w:val="0"/>
      <w:marRight w:val="0"/>
      <w:marTop w:val="0"/>
      <w:marBottom w:val="0"/>
      <w:divBdr>
        <w:top w:val="none" w:sz="0" w:space="0" w:color="auto"/>
        <w:left w:val="none" w:sz="0" w:space="0" w:color="auto"/>
        <w:bottom w:val="none" w:sz="0" w:space="0" w:color="auto"/>
        <w:right w:val="none" w:sz="0" w:space="0" w:color="auto"/>
      </w:divBdr>
    </w:div>
    <w:div w:id="1040134504">
      <w:bodyDiv w:val="1"/>
      <w:marLeft w:val="0"/>
      <w:marRight w:val="0"/>
      <w:marTop w:val="0"/>
      <w:marBottom w:val="0"/>
      <w:divBdr>
        <w:top w:val="none" w:sz="0" w:space="0" w:color="auto"/>
        <w:left w:val="none" w:sz="0" w:space="0" w:color="auto"/>
        <w:bottom w:val="none" w:sz="0" w:space="0" w:color="auto"/>
        <w:right w:val="none" w:sz="0" w:space="0" w:color="auto"/>
      </w:divBdr>
      <w:divsChild>
        <w:div w:id="1924758508">
          <w:marLeft w:val="0"/>
          <w:marRight w:val="0"/>
          <w:marTop w:val="0"/>
          <w:marBottom w:val="0"/>
          <w:divBdr>
            <w:top w:val="none" w:sz="0" w:space="0" w:color="auto"/>
            <w:left w:val="none" w:sz="0" w:space="0" w:color="auto"/>
            <w:bottom w:val="none" w:sz="0" w:space="0" w:color="auto"/>
            <w:right w:val="none" w:sz="0" w:space="0" w:color="auto"/>
          </w:divBdr>
          <w:divsChild>
            <w:div w:id="1390808848">
              <w:marLeft w:val="0"/>
              <w:marRight w:val="0"/>
              <w:marTop w:val="0"/>
              <w:marBottom w:val="0"/>
              <w:divBdr>
                <w:top w:val="none" w:sz="0" w:space="0" w:color="auto"/>
                <w:left w:val="none" w:sz="0" w:space="0" w:color="auto"/>
                <w:bottom w:val="none" w:sz="0" w:space="0" w:color="auto"/>
                <w:right w:val="none" w:sz="0" w:space="0" w:color="auto"/>
              </w:divBdr>
              <w:divsChild>
                <w:div w:id="1413547047">
                  <w:marLeft w:val="0"/>
                  <w:marRight w:val="0"/>
                  <w:marTop w:val="100"/>
                  <w:marBottom w:val="100"/>
                  <w:divBdr>
                    <w:top w:val="none" w:sz="0" w:space="0" w:color="auto"/>
                    <w:left w:val="none" w:sz="0" w:space="0" w:color="auto"/>
                    <w:bottom w:val="none" w:sz="0" w:space="0" w:color="auto"/>
                    <w:right w:val="none" w:sz="0" w:space="0" w:color="auto"/>
                  </w:divBdr>
                  <w:divsChild>
                    <w:div w:id="1888108003">
                      <w:marLeft w:val="0"/>
                      <w:marRight w:val="0"/>
                      <w:marTop w:val="0"/>
                      <w:marBottom w:val="0"/>
                      <w:divBdr>
                        <w:top w:val="none" w:sz="0" w:space="0" w:color="auto"/>
                        <w:left w:val="none" w:sz="0" w:space="0" w:color="auto"/>
                        <w:bottom w:val="none" w:sz="0" w:space="0" w:color="auto"/>
                        <w:right w:val="none" w:sz="0" w:space="0" w:color="auto"/>
                      </w:divBdr>
                      <w:divsChild>
                        <w:div w:id="1645812150">
                          <w:marLeft w:val="0"/>
                          <w:marRight w:val="0"/>
                          <w:marTop w:val="0"/>
                          <w:marBottom w:val="0"/>
                          <w:divBdr>
                            <w:top w:val="none" w:sz="0" w:space="0" w:color="auto"/>
                            <w:left w:val="none" w:sz="0" w:space="0" w:color="auto"/>
                            <w:bottom w:val="none" w:sz="0" w:space="0" w:color="auto"/>
                            <w:right w:val="none" w:sz="0" w:space="0" w:color="auto"/>
                          </w:divBdr>
                          <w:divsChild>
                            <w:div w:id="590049234">
                              <w:marLeft w:val="0"/>
                              <w:marRight w:val="0"/>
                              <w:marTop w:val="0"/>
                              <w:marBottom w:val="0"/>
                              <w:divBdr>
                                <w:top w:val="none" w:sz="0" w:space="0" w:color="auto"/>
                                <w:left w:val="none" w:sz="0" w:space="0" w:color="auto"/>
                                <w:bottom w:val="none" w:sz="0" w:space="0" w:color="auto"/>
                                <w:right w:val="none" w:sz="0" w:space="0" w:color="auto"/>
                              </w:divBdr>
                              <w:divsChild>
                                <w:div w:id="244263626">
                                  <w:marLeft w:val="0"/>
                                  <w:marRight w:val="0"/>
                                  <w:marTop w:val="0"/>
                                  <w:marBottom w:val="0"/>
                                  <w:divBdr>
                                    <w:top w:val="none" w:sz="0" w:space="0" w:color="auto"/>
                                    <w:left w:val="none" w:sz="0" w:space="0" w:color="auto"/>
                                    <w:bottom w:val="none" w:sz="0" w:space="0" w:color="auto"/>
                                    <w:right w:val="none" w:sz="0" w:space="0" w:color="auto"/>
                                  </w:divBdr>
                                  <w:divsChild>
                                    <w:div w:id="1922443961">
                                      <w:marLeft w:val="0"/>
                                      <w:marRight w:val="0"/>
                                      <w:marTop w:val="0"/>
                                      <w:marBottom w:val="0"/>
                                      <w:divBdr>
                                        <w:top w:val="none" w:sz="0" w:space="0" w:color="auto"/>
                                        <w:left w:val="none" w:sz="0" w:space="0" w:color="auto"/>
                                        <w:bottom w:val="none" w:sz="0" w:space="0" w:color="auto"/>
                                        <w:right w:val="none" w:sz="0" w:space="0" w:color="auto"/>
                                      </w:divBdr>
                                      <w:divsChild>
                                        <w:div w:id="1308973972">
                                          <w:marLeft w:val="0"/>
                                          <w:marRight w:val="0"/>
                                          <w:marTop w:val="0"/>
                                          <w:marBottom w:val="0"/>
                                          <w:divBdr>
                                            <w:top w:val="none" w:sz="0" w:space="0" w:color="auto"/>
                                            <w:left w:val="none" w:sz="0" w:space="0" w:color="auto"/>
                                            <w:bottom w:val="none" w:sz="0" w:space="0" w:color="auto"/>
                                            <w:right w:val="none" w:sz="0" w:space="0" w:color="auto"/>
                                          </w:divBdr>
                                          <w:divsChild>
                                            <w:div w:id="1187210936">
                                              <w:marLeft w:val="0"/>
                                              <w:marRight w:val="0"/>
                                              <w:marTop w:val="0"/>
                                              <w:marBottom w:val="0"/>
                                              <w:divBdr>
                                                <w:top w:val="none" w:sz="0" w:space="0" w:color="auto"/>
                                                <w:left w:val="none" w:sz="0" w:space="0" w:color="auto"/>
                                                <w:bottom w:val="none" w:sz="0" w:space="0" w:color="auto"/>
                                                <w:right w:val="none" w:sz="0" w:space="0" w:color="auto"/>
                                              </w:divBdr>
                                              <w:divsChild>
                                                <w:div w:id="1139877409">
                                                  <w:marLeft w:val="0"/>
                                                  <w:marRight w:val="0"/>
                                                  <w:marTop w:val="0"/>
                                                  <w:marBottom w:val="0"/>
                                                  <w:divBdr>
                                                    <w:top w:val="none" w:sz="0" w:space="0" w:color="auto"/>
                                                    <w:left w:val="none" w:sz="0" w:space="0" w:color="auto"/>
                                                    <w:bottom w:val="none" w:sz="0" w:space="0" w:color="auto"/>
                                                    <w:right w:val="none" w:sz="0" w:space="0" w:color="auto"/>
                                                  </w:divBdr>
                                                  <w:divsChild>
                                                    <w:div w:id="1940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189416370">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26512015">
      <w:bodyDiv w:val="1"/>
      <w:marLeft w:val="0"/>
      <w:marRight w:val="0"/>
      <w:marTop w:val="0"/>
      <w:marBottom w:val="0"/>
      <w:divBdr>
        <w:top w:val="none" w:sz="0" w:space="0" w:color="auto"/>
        <w:left w:val="none" w:sz="0" w:space="0" w:color="auto"/>
        <w:bottom w:val="none" w:sz="0" w:space="0" w:color="auto"/>
        <w:right w:val="none" w:sz="0" w:space="0" w:color="auto"/>
      </w:divBdr>
      <w:divsChild>
        <w:div w:id="85154673">
          <w:marLeft w:val="0"/>
          <w:marRight w:val="0"/>
          <w:marTop w:val="0"/>
          <w:marBottom w:val="0"/>
          <w:divBdr>
            <w:top w:val="none" w:sz="0" w:space="0" w:color="auto"/>
            <w:left w:val="none" w:sz="0" w:space="0" w:color="auto"/>
            <w:bottom w:val="none" w:sz="0" w:space="0" w:color="auto"/>
            <w:right w:val="none" w:sz="0" w:space="0" w:color="auto"/>
          </w:divBdr>
        </w:div>
        <w:div w:id="264851186">
          <w:marLeft w:val="0"/>
          <w:marRight w:val="0"/>
          <w:marTop w:val="0"/>
          <w:marBottom w:val="0"/>
          <w:divBdr>
            <w:top w:val="none" w:sz="0" w:space="0" w:color="auto"/>
            <w:left w:val="none" w:sz="0" w:space="0" w:color="auto"/>
            <w:bottom w:val="none" w:sz="0" w:space="0" w:color="auto"/>
            <w:right w:val="none" w:sz="0" w:space="0" w:color="auto"/>
          </w:divBdr>
        </w:div>
        <w:div w:id="324549322">
          <w:marLeft w:val="0"/>
          <w:marRight w:val="0"/>
          <w:marTop w:val="0"/>
          <w:marBottom w:val="0"/>
          <w:divBdr>
            <w:top w:val="none" w:sz="0" w:space="0" w:color="auto"/>
            <w:left w:val="none" w:sz="0" w:space="0" w:color="auto"/>
            <w:bottom w:val="none" w:sz="0" w:space="0" w:color="auto"/>
            <w:right w:val="none" w:sz="0" w:space="0" w:color="auto"/>
          </w:divBdr>
        </w:div>
        <w:div w:id="350256790">
          <w:marLeft w:val="0"/>
          <w:marRight w:val="0"/>
          <w:marTop w:val="0"/>
          <w:marBottom w:val="0"/>
          <w:divBdr>
            <w:top w:val="none" w:sz="0" w:space="0" w:color="auto"/>
            <w:left w:val="none" w:sz="0" w:space="0" w:color="auto"/>
            <w:bottom w:val="none" w:sz="0" w:space="0" w:color="auto"/>
            <w:right w:val="none" w:sz="0" w:space="0" w:color="auto"/>
          </w:divBdr>
        </w:div>
        <w:div w:id="542838105">
          <w:marLeft w:val="0"/>
          <w:marRight w:val="0"/>
          <w:marTop w:val="0"/>
          <w:marBottom w:val="0"/>
          <w:divBdr>
            <w:top w:val="none" w:sz="0" w:space="0" w:color="auto"/>
            <w:left w:val="none" w:sz="0" w:space="0" w:color="auto"/>
            <w:bottom w:val="none" w:sz="0" w:space="0" w:color="auto"/>
            <w:right w:val="none" w:sz="0" w:space="0" w:color="auto"/>
          </w:divBdr>
        </w:div>
        <w:div w:id="550382072">
          <w:marLeft w:val="0"/>
          <w:marRight w:val="0"/>
          <w:marTop w:val="0"/>
          <w:marBottom w:val="0"/>
          <w:divBdr>
            <w:top w:val="none" w:sz="0" w:space="0" w:color="auto"/>
            <w:left w:val="none" w:sz="0" w:space="0" w:color="auto"/>
            <w:bottom w:val="none" w:sz="0" w:space="0" w:color="auto"/>
            <w:right w:val="none" w:sz="0" w:space="0" w:color="auto"/>
          </w:divBdr>
        </w:div>
        <w:div w:id="658778134">
          <w:marLeft w:val="0"/>
          <w:marRight w:val="0"/>
          <w:marTop w:val="0"/>
          <w:marBottom w:val="0"/>
          <w:divBdr>
            <w:top w:val="none" w:sz="0" w:space="0" w:color="auto"/>
            <w:left w:val="none" w:sz="0" w:space="0" w:color="auto"/>
            <w:bottom w:val="none" w:sz="0" w:space="0" w:color="auto"/>
            <w:right w:val="none" w:sz="0" w:space="0" w:color="auto"/>
          </w:divBdr>
        </w:div>
        <w:div w:id="788398545">
          <w:marLeft w:val="0"/>
          <w:marRight w:val="0"/>
          <w:marTop w:val="0"/>
          <w:marBottom w:val="0"/>
          <w:divBdr>
            <w:top w:val="none" w:sz="0" w:space="0" w:color="auto"/>
            <w:left w:val="none" w:sz="0" w:space="0" w:color="auto"/>
            <w:bottom w:val="none" w:sz="0" w:space="0" w:color="auto"/>
            <w:right w:val="none" w:sz="0" w:space="0" w:color="auto"/>
          </w:divBdr>
        </w:div>
        <w:div w:id="789472985">
          <w:marLeft w:val="0"/>
          <w:marRight w:val="0"/>
          <w:marTop w:val="0"/>
          <w:marBottom w:val="0"/>
          <w:divBdr>
            <w:top w:val="none" w:sz="0" w:space="0" w:color="auto"/>
            <w:left w:val="none" w:sz="0" w:space="0" w:color="auto"/>
            <w:bottom w:val="none" w:sz="0" w:space="0" w:color="auto"/>
            <w:right w:val="none" w:sz="0" w:space="0" w:color="auto"/>
          </w:divBdr>
        </w:div>
        <w:div w:id="848252398">
          <w:marLeft w:val="0"/>
          <w:marRight w:val="0"/>
          <w:marTop w:val="0"/>
          <w:marBottom w:val="0"/>
          <w:divBdr>
            <w:top w:val="none" w:sz="0" w:space="0" w:color="auto"/>
            <w:left w:val="none" w:sz="0" w:space="0" w:color="auto"/>
            <w:bottom w:val="none" w:sz="0" w:space="0" w:color="auto"/>
            <w:right w:val="none" w:sz="0" w:space="0" w:color="auto"/>
          </w:divBdr>
        </w:div>
        <w:div w:id="893156467">
          <w:marLeft w:val="0"/>
          <w:marRight w:val="0"/>
          <w:marTop w:val="0"/>
          <w:marBottom w:val="0"/>
          <w:divBdr>
            <w:top w:val="none" w:sz="0" w:space="0" w:color="auto"/>
            <w:left w:val="none" w:sz="0" w:space="0" w:color="auto"/>
            <w:bottom w:val="none" w:sz="0" w:space="0" w:color="auto"/>
            <w:right w:val="none" w:sz="0" w:space="0" w:color="auto"/>
          </w:divBdr>
        </w:div>
        <w:div w:id="992830363">
          <w:marLeft w:val="0"/>
          <w:marRight w:val="0"/>
          <w:marTop w:val="0"/>
          <w:marBottom w:val="0"/>
          <w:divBdr>
            <w:top w:val="none" w:sz="0" w:space="0" w:color="auto"/>
            <w:left w:val="none" w:sz="0" w:space="0" w:color="auto"/>
            <w:bottom w:val="none" w:sz="0" w:space="0" w:color="auto"/>
            <w:right w:val="none" w:sz="0" w:space="0" w:color="auto"/>
          </w:divBdr>
        </w:div>
        <w:div w:id="1006900067">
          <w:marLeft w:val="0"/>
          <w:marRight w:val="0"/>
          <w:marTop w:val="0"/>
          <w:marBottom w:val="0"/>
          <w:divBdr>
            <w:top w:val="none" w:sz="0" w:space="0" w:color="auto"/>
            <w:left w:val="none" w:sz="0" w:space="0" w:color="auto"/>
            <w:bottom w:val="none" w:sz="0" w:space="0" w:color="auto"/>
            <w:right w:val="none" w:sz="0" w:space="0" w:color="auto"/>
          </w:divBdr>
        </w:div>
        <w:div w:id="1042100459">
          <w:marLeft w:val="0"/>
          <w:marRight w:val="0"/>
          <w:marTop w:val="0"/>
          <w:marBottom w:val="0"/>
          <w:divBdr>
            <w:top w:val="none" w:sz="0" w:space="0" w:color="auto"/>
            <w:left w:val="none" w:sz="0" w:space="0" w:color="auto"/>
            <w:bottom w:val="none" w:sz="0" w:space="0" w:color="auto"/>
            <w:right w:val="none" w:sz="0" w:space="0" w:color="auto"/>
          </w:divBdr>
        </w:div>
        <w:div w:id="1119496900">
          <w:marLeft w:val="0"/>
          <w:marRight w:val="0"/>
          <w:marTop w:val="0"/>
          <w:marBottom w:val="0"/>
          <w:divBdr>
            <w:top w:val="none" w:sz="0" w:space="0" w:color="auto"/>
            <w:left w:val="none" w:sz="0" w:space="0" w:color="auto"/>
            <w:bottom w:val="none" w:sz="0" w:space="0" w:color="auto"/>
            <w:right w:val="none" w:sz="0" w:space="0" w:color="auto"/>
          </w:divBdr>
        </w:div>
        <w:div w:id="1159688943">
          <w:marLeft w:val="0"/>
          <w:marRight w:val="0"/>
          <w:marTop w:val="0"/>
          <w:marBottom w:val="0"/>
          <w:divBdr>
            <w:top w:val="none" w:sz="0" w:space="0" w:color="auto"/>
            <w:left w:val="none" w:sz="0" w:space="0" w:color="auto"/>
            <w:bottom w:val="none" w:sz="0" w:space="0" w:color="auto"/>
            <w:right w:val="none" w:sz="0" w:space="0" w:color="auto"/>
          </w:divBdr>
        </w:div>
        <w:div w:id="1256674163">
          <w:marLeft w:val="0"/>
          <w:marRight w:val="0"/>
          <w:marTop w:val="0"/>
          <w:marBottom w:val="0"/>
          <w:divBdr>
            <w:top w:val="none" w:sz="0" w:space="0" w:color="auto"/>
            <w:left w:val="none" w:sz="0" w:space="0" w:color="auto"/>
            <w:bottom w:val="none" w:sz="0" w:space="0" w:color="auto"/>
            <w:right w:val="none" w:sz="0" w:space="0" w:color="auto"/>
          </w:divBdr>
        </w:div>
        <w:div w:id="1274631557">
          <w:marLeft w:val="0"/>
          <w:marRight w:val="0"/>
          <w:marTop w:val="0"/>
          <w:marBottom w:val="0"/>
          <w:divBdr>
            <w:top w:val="none" w:sz="0" w:space="0" w:color="auto"/>
            <w:left w:val="none" w:sz="0" w:space="0" w:color="auto"/>
            <w:bottom w:val="none" w:sz="0" w:space="0" w:color="auto"/>
            <w:right w:val="none" w:sz="0" w:space="0" w:color="auto"/>
          </w:divBdr>
        </w:div>
        <w:div w:id="1567688025">
          <w:marLeft w:val="0"/>
          <w:marRight w:val="0"/>
          <w:marTop w:val="0"/>
          <w:marBottom w:val="0"/>
          <w:divBdr>
            <w:top w:val="none" w:sz="0" w:space="0" w:color="auto"/>
            <w:left w:val="none" w:sz="0" w:space="0" w:color="auto"/>
            <w:bottom w:val="none" w:sz="0" w:space="0" w:color="auto"/>
            <w:right w:val="none" w:sz="0" w:space="0" w:color="auto"/>
          </w:divBdr>
        </w:div>
        <w:div w:id="1652252638">
          <w:marLeft w:val="0"/>
          <w:marRight w:val="0"/>
          <w:marTop w:val="0"/>
          <w:marBottom w:val="0"/>
          <w:divBdr>
            <w:top w:val="none" w:sz="0" w:space="0" w:color="auto"/>
            <w:left w:val="none" w:sz="0" w:space="0" w:color="auto"/>
            <w:bottom w:val="none" w:sz="0" w:space="0" w:color="auto"/>
            <w:right w:val="none" w:sz="0" w:space="0" w:color="auto"/>
          </w:divBdr>
        </w:div>
        <w:div w:id="1747655138">
          <w:marLeft w:val="0"/>
          <w:marRight w:val="0"/>
          <w:marTop w:val="0"/>
          <w:marBottom w:val="0"/>
          <w:divBdr>
            <w:top w:val="none" w:sz="0" w:space="0" w:color="auto"/>
            <w:left w:val="none" w:sz="0" w:space="0" w:color="auto"/>
            <w:bottom w:val="none" w:sz="0" w:space="0" w:color="auto"/>
            <w:right w:val="none" w:sz="0" w:space="0" w:color="auto"/>
          </w:divBdr>
        </w:div>
        <w:div w:id="1761870838">
          <w:marLeft w:val="0"/>
          <w:marRight w:val="0"/>
          <w:marTop w:val="0"/>
          <w:marBottom w:val="0"/>
          <w:divBdr>
            <w:top w:val="none" w:sz="0" w:space="0" w:color="auto"/>
            <w:left w:val="none" w:sz="0" w:space="0" w:color="auto"/>
            <w:bottom w:val="none" w:sz="0" w:space="0" w:color="auto"/>
            <w:right w:val="none" w:sz="0" w:space="0" w:color="auto"/>
          </w:divBdr>
        </w:div>
        <w:div w:id="1798259126">
          <w:marLeft w:val="0"/>
          <w:marRight w:val="0"/>
          <w:marTop w:val="0"/>
          <w:marBottom w:val="0"/>
          <w:divBdr>
            <w:top w:val="none" w:sz="0" w:space="0" w:color="auto"/>
            <w:left w:val="none" w:sz="0" w:space="0" w:color="auto"/>
            <w:bottom w:val="none" w:sz="0" w:space="0" w:color="auto"/>
            <w:right w:val="none" w:sz="0" w:space="0" w:color="auto"/>
          </w:divBdr>
        </w:div>
        <w:div w:id="1854764375">
          <w:marLeft w:val="0"/>
          <w:marRight w:val="0"/>
          <w:marTop w:val="0"/>
          <w:marBottom w:val="0"/>
          <w:divBdr>
            <w:top w:val="none" w:sz="0" w:space="0" w:color="auto"/>
            <w:left w:val="none" w:sz="0" w:space="0" w:color="auto"/>
            <w:bottom w:val="none" w:sz="0" w:space="0" w:color="auto"/>
            <w:right w:val="none" w:sz="0" w:space="0" w:color="auto"/>
          </w:divBdr>
        </w:div>
        <w:div w:id="1916623832">
          <w:marLeft w:val="0"/>
          <w:marRight w:val="0"/>
          <w:marTop w:val="0"/>
          <w:marBottom w:val="0"/>
          <w:divBdr>
            <w:top w:val="none" w:sz="0" w:space="0" w:color="auto"/>
            <w:left w:val="none" w:sz="0" w:space="0" w:color="auto"/>
            <w:bottom w:val="none" w:sz="0" w:space="0" w:color="auto"/>
            <w:right w:val="none" w:sz="0" w:space="0" w:color="auto"/>
          </w:divBdr>
        </w:div>
        <w:div w:id="2049184574">
          <w:marLeft w:val="0"/>
          <w:marRight w:val="0"/>
          <w:marTop w:val="0"/>
          <w:marBottom w:val="0"/>
          <w:divBdr>
            <w:top w:val="none" w:sz="0" w:space="0" w:color="auto"/>
            <w:left w:val="none" w:sz="0" w:space="0" w:color="auto"/>
            <w:bottom w:val="none" w:sz="0" w:space="0" w:color="auto"/>
            <w:right w:val="none" w:sz="0" w:space="0" w:color="auto"/>
          </w:divBdr>
        </w:div>
      </w:divsChild>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wan.Al-Refai@mop.gov.j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22407-A255-4BB5-BBB4-8A30F8FB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24</Pages>
  <Words>6656</Words>
  <Characters>37941</Characters>
  <Application>Microsoft Office Word</Application>
  <DocSecurity>0</DocSecurity>
  <Lines>316</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44508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CINCAR KNEZEVIC Tanja (NEAR-BELGRADE)</dc:creator>
  <cp:lastModifiedBy>KATTAN Khaled (EEAS-AMMAN)</cp:lastModifiedBy>
  <cp:revision>20</cp:revision>
  <cp:lastPrinted>2019-07-18T09:29:00Z</cp:lastPrinted>
  <dcterms:created xsi:type="dcterms:W3CDTF">2019-06-01T16:21:00Z</dcterms:created>
  <dcterms:modified xsi:type="dcterms:W3CDTF">2019-07-18T09:29:00Z</dcterms:modified>
</cp:coreProperties>
</file>